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1A4F3" w14:textId="77777777" w:rsidR="001D7940" w:rsidRDefault="001D7940" w:rsidP="00F46530">
      <w:pPr>
        <w:pStyle w:val="NormalWeb"/>
        <w:spacing w:before="0" w:beforeAutospacing="0" w:after="0"/>
        <w:rPr>
          <w:rFonts w:ascii="Trebuchet MS" w:hAnsi="Trebuchet MS" w:cs="Tahoma"/>
          <w:sz w:val="20"/>
          <w:szCs w:val="20"/>
        </w:rPr>
      </w:pPr>
    </w:p>
    <w:p w14:paraId="0BF1CF0E" w14:textId="77777777" w:rsidR="003530F5" w:rsidRDefault="003530F5" w:rsidP="00F46530">
      <w:pPr>
        <w:pStyle w:val="NormalWeb"/>
        <w:spacing w:before="0" w:beforeAutospacing="0" w:after="0"/>
        <w:rPr>
          <w:rFonts w:ascii="Trebuchet MS" w:hAnsi="Trebuchet MS" w:cs="Tahoma"/>
          <w:sz w:val="20"/>
          <w:szCs w:val="20"/>
        </w:rPr>
      </w:pPr>
    </w:p>
    <w:p w14:paraId="56A0F838" w14:textId="77777777" w:rsidR="003530F5" w:rsidRDefault="003530F5" w:rsidP="00F46530">
      <w:pPr>
        <w:pStyle w:val="NormalWeb"/>
        <w:spacing w:before="0" w:beforeAutospacing="0" w:after="0"/>
        <w:rPr>
          <w:rFonts w:ascii="Trebuchet MS" w:hAnsi="Trebuchet MS" w:cs="Tahoma"/>
          <w:sz w:val="20"/>
          <w:szCs w:val="20"/>
        </w:rPr>
      </w:pPr>
    </w:p>
    <w:p w14:paraId="785F55A8" w14:textId="77777777" w:rsidR="003530F5" w:rsidRDefault="003530F5" w:rsidP="00F46530">
      <w:pPr>
        <w:pStyle w:val="NormalWeb"/>
        <w:spacing w:before="0" w:beforeAutospacing="0" w:after="0"/>
        <w:rPr>
          <w:rFonts w:ascii="Trebuchet MS" w:hAnsi="Trebuchet MS" w:cs="Tahoma"/>
          <w:sz w:val="20"/>
          <w:szCs w:val="20"/>
        </w:rPr>
      </w:pPr>
    </w:p>
    <w:p w14:paraId="7C65FBA6" w14:textId="77777777" w:rsidR="003530F5" w:rsidRDefault="003530F5" w:rsidP="00F46530">
      <w:pPr>
        <w:pStyle w:val="NormalWeb"/>
        <w:spacing w:before="0" w:beforeAutospacing="0" w:after="0"/>
        <w:rPr>
          <w:rFonts w:ascii="Trebuchet MS" w:hAnsi="Trebuchet MS" w:cs="Tahoma"/>
          <w:sz w:val="20"/>
          <w:szCs w:val="20"/>
        </w:rPr>
      </w:pPr>
    </w:p>
    <w:p w14:paraId="6F74059D" w14:textId="77777777" w:rsidR="003530F5" w:rsidRDefault="003530F5" w:rsidP="00F46530">
      <w:pPr>
        <w:pStyle w:val="NormalWeb"/>
        <w:spacing w:before="0" w:beforeAutospacing="0" w:after="0"/>
        <w:rPr>
          <w:rFonts w:ascii="Trebuchet MS" w:hAnsi="Trebuchet MS" w:cs="Tahoma"/>
          <w:sz w:val="20"/>
          <w:szCs w:val="20"/>
        </w:rPr>
      </w:pPr>
    </w:p>
    <w:p w14:paraId="5108510B" w14:textId="77777777" w:rsidR="00AB44AE" w:rsidRPr="003530F5" w:rsidRDefault="00AB44AE" w:rsidP="00AB44AE">
      <w:pPr>
        <w:jc w:val="right"/>
        <w:rPr>
          <w:rFonts w:ascii="Trebuchet MS" w:hAnsi="Trebuchet MS"/>
          <w:b/>
          <w:sz w:val="36"/>
          <w:szCs w:val="36"/>
        </w:rPr>
      </w:pPr>
      <w:r w:rsidRPr="003530F5">
        <w:rPr>
          <w:rFonts w:ascii="Trebuchet MS" w:hAnsi="Trebuchet MS"/>
          <w:b/>
          <w:sz w:val="36"/>
          <w:szCs w:val="36"/>
        </w:rPr>
        <w:t>CST – L</w:t>
      </w:r>
      <w:r>
        <w:rPr>
          <w:rFonts w:ascii="Trebuchet MS" w:hAnsi="Trebuchet MS"/>
          <w:b/>
          <w:sz w:val="36"/>
          <w:szCs w:val="36"/>
        </w:rPr>
        <w:t>E TEMPS PARTIEL</w:t>
      </w:r>
    </w:p>
    <w:p w14:paraId="4719FA52" w14:textId="77777777" w:rsidR="003530F5" w:rsidRPr="003530F5" w:rsidRDefault="003530F5" w:rsidP="003530F5">
      <w:pPr>
        <w:jc w:val="right"/>
        <w:rPr>
          <w:rFonts w:ascii="Trebuchet MS" w:hAnsi="Trebuchet MS"/>
          <w:sz w:val="18"/>
          <w:szCs w:val="18"/>
        </w:rPr>
      </w:pPr>
      <w:r w:rsidRPr="003530F5">
        <w:rPr>
          <w:rFonts w:ascii="Trebuchet MS" w:hAnsi="Trebuchet MS"/>
          <w:noProof/>
          <w:sz w:val="32"/>
          <w:szCs w:val="32"/>
        </w:rPr>
        <w:drawing>
          <wp:anchor distT="0" distB="0" distL="114300" distR="114300" simplePos="0" relativeHeight="251659264" behindDoc="1" locked="1" layoutInCell="1" allowOverlap="0" wp14:anchorId="17BE8A4F" wp14:editId="14429387">
            <wp:simplePos x="0" y="0"/>
            <wp:positionH relativeFrom="margin">
              <wp:posOffset>-79375</wp:posOffset>
            </wp:positionH>
            <wp:positionV relativeFrom="margin">
              <wp:posOffset>144780</wp:posOffset>
            </wp:positionV>
            <wp:extent cx="6839585" cy="16764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tete CDG trait rou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39585" cy="1676400"/>
                    </a:xfrm>
                    <a:prstGeom prst="rect">
                      <a:avLst/>
                    </a:prstGeom>
                  </pic:spPr>
                </pic:pic>
              </a:graphicData>
            </a:graphic>
            <wp14:sizeRelH relativeFrom="margin">
              <wp14:pctWidth>0</wp14:pctWidth>
            </wp14:sizeRelH>
            <wp14:sizeRelV relativeFrom="margin">
              <wp14:pctHeight>0</wp14:pctHeight>
            </wp14:sizeRelV>
          </wp:anchor>
        </w:drawing>
      </w:r>
    </w:p>
    <w:p w14:paraId="4AA50823" w14:textId="77777777" w:rsidR="003530F5" w:rsidRPr="003530F5" w:rsidRDefault="003530F5" w:rsidP="003530F5">
      <w:pPr>
        <w:rPr>
          <w:sz w:val="36"/>
          <w:szCs w:val="36"/>
        </w:rPr>
      </w:pPr>
    </w:p>
    <w:p w14:paraId="3835F338" w14:textId="77777777" w:rsidR="003530F5" w:rsidRPr="003530F5" w:rsidRDefault="003530F5" w:rsidP="003530F5">
      <w:pPr>
        <w:rPr>
          <w:szCs w:val="20"/>
        </w:rPr>
      </w:pPr>
    </w:p>
    <w:p w14:paraId="08C07048" w14:textId="77777777" w:rsidR="003530F5" w:rsidRPr="003530F5" w:rsidRDefault="003530F5" w:rsidP="003530F5">
      <w:pPr>
        <w:jc w:val="right"/>
        <w:rPr>
          <w:rFonts w:ascii="Trebuchet MS" w:hAnsi="Trebuchet MS" w:cs="Arial"/>
          <w:b/>
          <w:bCs/>
          <w:i/>
          <w:sz w:val="24"/>
        </w:rPr>
      </w:pPr>
    </w:p>
    <w:p w14:paraId="59A031D4" w14:textId="77777777" w:rsidR="00AB44AE" w:rsidRDefault="00AB44AE" w:rsidP="003530F5">
      <w:pPr>
        <w:jc w:val="right"/>
        <w:rPr>
          <w:rFonts w:ascii="Trebuchet MS" w:hAnsi="Trebuchet MS" w:cs="Arial"/>
          <w:b/>
          <w:bCs/>
          <w:i/>
          <w:sz w:val="24"/>
        </w:rPr>
      </w:pPr>
    </w:p>
    <w:p w14:paraId="71A46A47" w14:textId="77777777" w:rsidR="003530F5" w:rsidRPr="003530F5" w:rsidRDefault="003530F5" w:rsidP="003530F5">
      <w:pPr>
        <w:jc w:val="right"/>
        <w:rPr>
          <w:rFonts w:ascii="Trebuchet MS" w:hAnsi="Trebuchet MS" w:cs="Arial"/>
          <w:b/>
          <w:bCs/>
          <w:i/>
          <w:sz w:val="24"/>
        </w:rPr>
      </w:pPr>
      <w:r w:rsidRPr="003530F5">
        <w:rPr>
          <w:rFonts w:ascii="Trebuchet MS" w:hAnsi="Trebuchet MS" w:cs="Arial"/>
          <w:b/>
          <w:bCs/>
          <w:i/>
          <w:sz w:val="24"/>
        </w:rPr>
        <w:t xml:space="preserve">INSTANCES CONSULTATIVES- Comité Social Territorial </w:t>
      </w:r>
    </w:p>
    <w:p w14:paraId="4B8E24F2" w14:textId="77777777" w:rsidR="003530F5" w:rsidRDefault="003530F5" w:rsidP="003530F5">
      <w:pPr>
        <w:rPr>
          <w:rFonts w:ascii="Trebuchet MS" w:hAnsi="Trebuchet MS" w:cs="Arial"/>
          <w:b/>
          <w:bCs/>
          <w:i/>
          <w:sz w:val="28"/>
          <w:szCs w:val="28"/>
        </w:rPr>
      </w:pPr>
    </w:p>
    <w:p w14:paraId="272C3B32" w14:textId="77777777" w:rsidR="00AB44AE" w:rsidRPr="003530F5" w:rsidRDefault="00AB44AE" w:rsidP="003530F5">
      <w:pPr>
        <w:rPr>
          <w:rFonts w:ascii="Trebuchet MS" w:hAnsi="Trebuchet MS" w:cs="Arial"/>
          <w:b/>
          <w:bCs/>
          <w:i/>
          <w:sz w:val="28"/>
          <w:szCs w:val="28"/>
        </w:rPr>
      </w:pPr>
    </w:p>
    <w:p w14:paraId="66E7BA7D" w14:textId="77777777" w:rsidR="003530F5" w:rsidRPr="003530F5" w:rsidRDefault="003530F5" w:rsidP="003530F5">
      <w:pPr>
        <w:rPr>
          <w:rFonts w:ascii="Trebuchet MS" w:hAnsi="Trebuchet MS" w:cs="Arial"/>
          <w:b/>
          <w:bCs/>
          <w:i/>
          <w:sz w:val="28"/>
          <w:szCs w:val="28"/>
        </w:rPr>
      </w:pPr>
    </w:p>
    <w:p w14:paraId="62EA38A1" w14:textId="77777777" w:rsidR="003530F5" w:rsidRPr="003530F5" w:rsidRDefault="003530F5" w:rsidP="003530F5">
      <w:pPr>
        <w:jc w:val="center"/>
        <w:rPr>
          <w:rFonts w:ascii="Trebuchet MS" w:hAnsi="Trebuchet MS" w:cs="Arial"/>
          <w:b/>
          <w:bCs/>
          <w:sz w:val="28"/>
          <w:szCs w:val="28"/>
        </w:rPr>
      </w:pPr>
      <w:r w:rsidRPr="003530F5">
        <w:rPr>
          <w:rFonts w:ascii="Trebuchet MS" w:hAnsi="Trebuchet MS" w:cs="Arial"/>
          <w:b/>
          <w:bCs/>
          <w:sz w:val="28"/>
          <w:szCs w:val="28"/>
        </w:rPr>
        <w:t>NOTICE D’ACCOMPAGNEMENT</w:t>
      </w:r>
    </w:p>
    <w:p w14:paraId="4E8B75EB" w14:textId="77777777" w:rsidR="003530F5" w:rsidRPr="003530F5" w:rsidRDefault="003530F5" w:rsidP="003530F5">
      <w:pPr>
        <w:jc w:val="center"/>
        <w:rPr>
          <w:rFonts w:ascii="Trebuchet MS" w:hAnsi="Trebuchet MS" w:cs="Arial"/>
          <w:b/>
          <w:bCs/>
          <w:sz w:val="28"/>
          <w:szCs w:val="28"/>
        </w:rPr>
      </w:pPr>
      <w:r w:rsidRPr="003530F5">
        <w:rPr>
          <w:rFonts w:ascii="Trebuchet MS" w:hAnsi="Trebuchet MS" w:cs="Arial"/>
          <w:b/>
          <w:bCs/>
          <w:sz w:val="28"/>
          <w:szCs w:val="28"/>
        </w:rPr>
        <w:t>DEMANDE D’AVIS DU</w:t>
      </w:r>
    </w:p>
    <w:p w14:paraId="573794C2" w14:textId="77777777" w:rsidR="003530F5" w:rsidRPr="003530F5" w:rsidRDefault="003530F5" w:rsidP="003530F5">
      <w:pPr>
        <w:jc w:val="center"/>
        <w:rPr>
          <w:rFonts w:ascii="Trebuchet MS" w:hAnsi="Trebuchet MS" w:cs="Arial"/>
          <w:b/>
          <w:bCs/>
          <w:color w:val="538135" w:themeColor="accent6" w:themeShade="BF"/>
          <w:sz w:val="28"/>
          <w:szCs w:val="28"/>
          <w:u w:val="single"/>
        </w:rPr>
      </w:pPr>
      <w:r w:rsidRPr="003530F5">
        <w:rPr>
          <w:rFonts w:ascii="Trebuchet MS" w:hAnsi="Trebuchet MS" w:cs="Arial"/>
          <w:b/>
          <w:bCs/>
          <w:color w:val="538135" w:themeColor="accent6" w:themeShade="BF"/>
          <w:sz w:val="28"/>
          <w:szCs w:val="28"/>
        </w:rPr>
        <w:t xml:space="preserve"> </w:t>
      </w:r>
      <w:r w:rsidRPr="003530F5">
        <w:rPr>
          <w:rFonts w:ascii="Trebuchet MS" w:hAnsi="Trebuchet MS" w:cs="Arial"/>
          <w:b/>
          <w:bCs/>
          <w:color w:val="538135" w:themeColor="accent6" w:themeShade="BF"/>
          <w:sz w:val="28"/>
          <w:szCs w:val="28"/>
          <w:u w:val="single"/>
        </w:rPr>
        <w:t>COMITE SOCIAL TERRITORIAL (CST)</w:t>
      </w:r>
    </w:p>
    <w:p w14:paraId="210C478F" w14:textId="77777777" w:rsidR="003530F5" w:rsidRPr="003530F5" w:rsidRDefault="003530F5" w:rsidP="003530F5">
      <w:pPr>
        <w:jc w:val="center"/>
        <w:rPr>
          <w:rFonts w:ascii="Trebuchet MS" w:hAnsi="Trebuchet MS" w:cs="Arial"/>
          <w:bCs/>
          <w:color w:val="538135" w:themeColor="accent6" w:themeShade="BF"/>
          <w:sz w:val="24"/>
        </w:rPr>
      </w:pPr>
    </w:p>
    <w:p w14:paraId="6F21ED8C" w14:textId="77777777" w:rsidR="003530F5" w:rsidRPr="003530F5" w:rsidRDefault="003530F5" w:rsidP="003530F5">
      <w:pPr>
        <w:jc w:val="center"/>
        <w:rPr>
          <w:rFonts w:ascii="Trebuchet MS" w:hAnsi="Trebuchet MS" w:cs="Arial"/>
          <w:bCs/>
          <w:color w:val="538135" w:themeColor="accent6" w:themeShade="BF"/>
          <w:sz w:val="24"/>
        </w:rPr>
      </w:pPr>
    </w:p>
    <w:p w14:paraId="03A30155" w14:textId="77777777" w:rsidR="003530F5" w:rsidRPr="003530F5" w:rsidRDefault="003530F5" w:rsidP="003530F5">
      <w:pPr>
        <w:jc w:val="center"/>
        <w:rPr>
          <w:rFonts w:ascii="Trebuchet MS" w:hAnsi="Trebuchet MS" w:cs="Arial"/>
          <w:bCs/>
          <w:color w:val="538135" w:themeColor="accent6" w:themeShade="BF"/>
          <w:sz w:val="24"/>
        </w:rPr>
      </w:pPr>
    </w:p>
    <w:p w14:paraId="1F76DBE5" w14:textId="77777777" w:rsidR="003530F5" w:rsidRPr="003530F5" w:rsidRDefault="003530F5" w:rsidP="003530F5">
      <w:pPr>
        <w:rPr>
          <w:rFonts w:ascii="Trebuchet MS" w:hAnsi="Trebuchet MS" w:cs="Arial"/>
          <w:b/>
          <w:bCs/>
          <w:i/>
          <w:color w:val="C00000"/>
          <w:sz w:val="22"/>
          <w:szCs w:val="22"/>
        </w:rPr>
      </w:pPr>
      <w:r w:rsidRPr="003530F5">
        <w:rPr>
          <w:rFonts w:ascii="Trebuchet MS" w:hAnsi="Trebuchet MS" w:cs="Arial"/>
          <w:b/>
          <w:bCs/>
          <w:i/>
          <w:color w:val="C00000"/>
          <w:sz w:val="22"/>
          <w:szCs w:val="22"/>
        </w:rPr>
        <w:t xml:space="preserve">Site du CDG 35 : </w:t>
      </w:r>
    </w:p>
    <w:p w14:paraId="2DDE94A5" w14:textId="77777777" w:rsidR="003530F5" w:rsidRPr="003530F5" w:rsidRDefault="003530F5" w:rsidP="003530F5">
      <w:pPr>
        <w:rPr>
          <w:rFonts w:ascii="Trebuchet MS" w:hAnsi="Trebuchet MS" w:cs="Arial"/>
          <w:bCs/>
          <w:i/>
          <w:color w:val="C00000"/>
          <w:sz w:val="22"/>
          <w:szCs w:val="22"/>
        </w:rPr>
      </w:pPr>
      <w:r w:rsidRPr="003530F5">
        <w:rPr>
          <w:rFonts w:ascii="Trebuchet MS" w:hAnsi="Trebuchet MS" w:cs="Arial"/>
          <w:b/>
          <w:bCs/>
          <w:i/>
          <w:sz w:val="22"/>
          <w:szCs w:val="22"/>
        </w:rPr>
        <w:t>Pour la documentation </w:t>
      </w:r>
      <w:r w:rsidRPr="003530F5">
        <w:rPr>
          <w:rFonts w:ascii="Trebuchet MS" w:hAnsi="Trebuchet MS" w:cs="Arial"/>
          <w:b/>
          <w:bCs/>
          <w:i/>
          <w:color w:val="C00000"/>
          <w:sz w:val="22"/>
          <w:szCs w:val="22"/>
        </w:rPr>
        <w:t xml:space="preserve">:    </w:t>
      </w:r>
      <w:r w:rsidRPr="003530F5">
        <w:rPr>
          <w:rFonts w:ascii="Trebuchet MS" w:hAnsi="Trebuchet MS" w:cs="Arial"/>
          <w:bCs/>
          <w:i/>
          <w:color w:val="C00000"/>
          <w:sz w:val="22"/>
          <w:szCs w:val="22"/>
        </w:rPr>
        <w:t>recherche documentaire – mot recherche libre</w:t>
      </w:r>
      <w:proofErr w:type="gramStart"/>
      <w:r w:rsidRPr="003530F5">
        <w:rPr>
          <w:rFonts w:ascii="Trebuchet MS" w:hAnsi="Trebuchet MS" w:cs="Arial"/>
          <w:bCs/>
          <w:i/>
          <w:color w:val="C00000"/>
          <w:sz w:val="22"/>
          <w:szCs w:val="22"/>
        </w:rPr>
        <w:t xml:space="preserve"> «</w:t>
      </w:r>
      <w:r>
        <w:rPr>
          <w:rFonts w:ascii="Trebuchet MS" w:hAnsi="Trebuchet MS" w:cs="Arial"/>
          <w:bCs/>
          <w:i/>
          <w:color w:val="C00000"/>
          <w:sz w:val="22"/>
          <w:szCs w:val="22"/>
        </w:rPr>
        <w:t>Temps</w:t>
      </w:r>
      <w:proofErr w:type="gramEnd"/>
      <w:r>
        <w:rPr>
          <w:rFonts w:ascii="Trebuchet MS" w:hAnsi="Trebuchet MS" w:cs="Arial"/>
          <w:bCs/>
          <w:i/>
          <w:color w:val="C00000"/>
          <w:sz w:val="22"/>
          <w:szCs w:val="22"/>
        </w:rPr>
        <w:t xml:space="preserve"> partiel</w:t>
      </w:r>
      <w:r w:rsidRPr="003530F5">
        <w:rPr>
          <w:rFonts w:ascii="Trebuchet MS" w:hAnsi="Trebuchet MS" w:cs="Arial"/>
          <w:bCs/>
          <w:i/>
          <w:color w:val="C00000"/>
          <w:sz w:val="22"/>
          <w:szCs w:val="22"/>
        </w:rPr>
        <w:t xml:space="preserve"> »  </w:t>
      </w:r>
      <w:r>
        <w:rPr>
          <w:rFonts w:ascii="Trebuchet MS" w:hAnsi="Trebuchet MS" w:cs="Arial"/>
          <w:bCs/>
          <w:i/>
          <w:color w:val="C00000"/>
          <w:sz w:val="22"/>
          <w:szCs w:val="22"/>
        </w:rPr>
        <w:t xml:space="preserve">= Fiche </w:t>
      </w:r>
      <w:r w:rsidRPr="003530F5">
        <w:rPr>
          <w:rFonts w:ascii="Trebuchet MS" w:hAnsi="Trebuchet MS" w:cs="Arial"/>
          <w:bCs/>
          <w:i/>
          <w:color w:val="C00000"/>
          <w:sz w:val="22"/>
          <w:szCs w:val="22"/>
        </w:rPr>
        <w:t xml:space="preserve">statuts – </w:t>
      </w:r>
      <w:r>
        <w:rPr>
          <w:rFonts w:ascii="Trebuchet MS" w:hAnsi="Trebuchet MS" w:cs="Arial"/>
          <w:bCs/>
          <w:i/>
          <w:color w:val="C00000"/>
          <w:sz w:val="22"/>
          <w:szCs w:val="22"/>
        </w:rPr>
        <w:t>arrêtés</w:t>
      </w:r>
      <w:r w:rsidRPr="003530F5">
        <w:rPr>
          <w:rFonts w:ascii="Trebuchet MS" w:hAnsi="Trebuchet MS" w:cs="Arial"/>
          <w:bCs/>
          <w:i/>
          <w:color w:val="C00000"/>
          <w:sz w:val="22"/>
          <w:szCs w:val="22"/>
        </w:rPr>
        <w:t>….</w:t>
      </w:r>
    </w:p>
    <w:p w14:paraId="4EF9371C" w14:textId="77777777" w:rsidR="003530F5" w:rsidRPr="003530F5" w:rsidRDefault="003530F5" w:rsidP="003530F5">
      <w:pPr>
        <w:rPr>
          <w:rFonts w:ascii="Trebuchet MS" w:hAnsi="Trebuchet MS" w:cs="Arial"/>
          <w:bCs/>
          <w:i/>
          <w:color w:val="C00000"/>
          <w:sz w:val="22"/>
          <w:szCs w:val="22"/>
        </w:rPr>
      </w:pPr>
      <w:r w:rsidRPr="003530F5">
        <w:rPr>
          <w:rFonts w:ascii="Trebuchet MS" w:hAnsi="Trebuchet MS" w:cs="Arial"/>
          <w:b/>
          <w:bCs/>
          <w:i/>
          <w:sz w:val="22"/>
          <w:szCs w:val="22"/>
        </w:rPr>
        <w:t>Pour la saisine CST </w:t>
      </w:r>
      <w:r w:rsidRPr="003530F5">
        <w:rPr>
          <w:rFonts w:ascii="Trebuchet MS" w:hAnsi="Trebuchet MS" w:cs="Arial"/>
          <w:b/>
          <w:bCs/>
          <w:i/>
          <w:color w:val="C00000"/>
          <w:sz w:val="22"/>
          <w:szCs w:val="22"/>
        </w:rPr>
        <w:t>:</w:t>
      </w:r>
      <w:r w:rsidRPr="003530F5">
        <w:rPr>
          <w:rFonts w:ascii="Trebuchet MS" w:hAnsi="Trebuchet MS" w:cs="Arial"/>
          <w:bCs/>
          <w:i/>
          <w:color w:val="C00000"/>
          <w:sz w:val="22"/>
          <w:szCs w:val="22"/>
        </w:rPr>
        <w:t xml:space="preserve"> Connaitre le CDG 35 – Instances consultatives – Comité Social Territorial – Tableau des saisines par thème – </w:t>
      </w:r>
      <w:r w:rsidRPr="003530F5">
        <w:rPr>
          <w:rFonts w:ascii="Trebuchet MS" w:hAnsi="Trebuchet MS" w:cs="Arial"/>
          <w:bCs/>
          <w:i/>
          <w:color w:val="C00000"/>
          <w:sz w:val="22"/>
          <w:szCs w:val="22"/>
          <w:u w:val="single"/>
        </w:rPr>
        <w:t>DEMARCHES SIMPLIFIEES</w:t>
      </w:r>
      <w:r w:rsidRPr="003530F5">
        <w:rPr>
          <w:rFonts w:ascii="Trebuchet MS" w:hAnsi="Trebuchet MS" w:cs="Arial"/>
          <w:bCs/>
          <w:i/>
          <w:color w:val="C00000"/>
          <w:sz w:val="22"/>
          <w:szCs w:val="22"/>
        </w:rPr>
        <w:t xml:space="preserve"> avec France </w:t>
      </w:r>
      <w:proofErr w:type="spellStart"/>
      <w:r w:rsidRPr="003530F5">
        <w:rPr>
          <w:rFonts w:ascii="Trebuchet MS" w:hAnsi="Trebuchet MS" w:cs="Arial"/>
          <w:bCs/>
          <w:i/>
          <w:color w:val="C00000"/>
          <w:sz w:val="22"/>
          <w:szCs w:val="22"/>
        </w:rPr>
        <w:t>Connect</w:t>
      </w:r>
      <w:proofErr w:type="spellEnd"/>
    </w:p>
    <w:p w14:paraId="49C41DB7" w14:textId="77777777" w:rsidR="003530F5" w:rsidRPr="003530F5" w:rsidRDefault="003530F5" w:rsidP="003530F5">
      <w:pPr>
        <w:jc w:val="center"/>
        <w:rPr>
          <w:rFonts w:ascii="Trebuchet MS" w:hAnsi="Trebuchet MS" w:cs="Arial"/>
          <w:b/>
          <w:bCs/>
          <w:i/>
          <w:color w:val="538135" w:themeColor="accent6" w:themeShade="BF"/>
          <w:sz w:val="32"/>
          <w:szCs w:val="32"/>
        </w:rPr>
      </w:pPr>
    </w:p>
    <w:p w14:paraId="03B4C894" w14:textId="77777777" w:rsidR="008A2EBF" w:rsidRDefault="008A2EBF" w:rsidP="003530F5">
      <w:pPr>
        <w:jc w:val="center"/>
        <w:rPr>
          <w:rFonts w:ascii="Trebuchet MS" w:hAnsi="Trebuchet MS"/>
          <w:b/>
          <w:sz w:val="36"/>
          <w:szCs w:val="36"/>
        </w:rPr>
      </w:pPr>
    </w:p>
    <w:p w14:paraId="497F9A1A" w14:textId="77777777" w:rsidR="003530F5" w:rsidRDefault="008A2EBF" w:rsidP="003530F5">
      <w:pPr>
        <w:jc w:val="center"/>
        <w:rPr>
          <w:rFonts w:ascii="Trebuchet MS" w:hAnsi="Trebuchet MS"/>
          <w:b/>
          <w:sz w:val="36"/>
          <w:szCs w:val="36"/>
        </w:rPr>
      </w:pPr>
      <w:r w:rsidRPr="003530F5">
        <w:rPr>
          <w:rFonts w:ascii="Trebuchet MS" w:hAnsi="Trebuchet MS"/>
          <w:b/>
          <w:sz w:val="36"/>
          <w:szCs w:val="36"/>
        </w:rPr>
        <w:t>L</w:t>
      </w:r>
      <w:r>
        <w:rPr>
          <w:rFonts w:ascii="Trebuchet MS" w:hAnsi="Trebuchet MS"/>
          <w:b/>
          <w:sz w:val="36"/>
          <w:szCs w:val="36"/>
        </w:rPr>
        <w:t>E TEMPS PARTIEL</w:t>
      </w:r>
    </w:p>
    <w:p w14:paraId="3F47A419" w14:textId="77777777" w:rsidR="008A2EBF" w:rsidRPr="003530F5" w:rsidRDefault="008A2EBF" w:rsidP="003530F5">
      <w:pPr>
        <w:jc w:val="center"/>
        <w:rPr>
          <w:rFonts w:ascii="Trebuchet MS" w:hAnsi="Trebuchet MS" w:cs="Arial"/>
          <w:b/>
          <w:bCs/>
          <w:i/>
          <w:color w:val="538135" w:themeColor="accent6" w:themeShade="BF"/>
          <w:sz w:val="32"/>
          <w:szCs w:val="32"/>
        </w:rPr>
      </w:pPr>
    </w:p>
    <w:p w14:paraId="3A6F25F4" w14:textId="77777777" w:rsidR="003530F5" w:rsidRPr="003530F5" w:rsidRDefault="003530F5" w:rsidP="003530F5">
      <w:pPr>
        <w:pBdr>
          <w:top w:val="single" w:sz="4" w:space="2" w:color="auto"/>
          <w:left w:val="single" w:sz="4" w:space="4" w:color="auto"/>
          <w:bottom w:val="single" w:sz="4" w:space="1" w:color="auto"/>
          <w:right w:val="single" w:sz="4" w:space="4" w:color="auto"/>
        </w:pBdr>
        <w:rPr>
          <w:rFonts w:ascii="Trebuchet MS" w:hAnsi="Trebuchet MS"/>
          <w:b/>
          <w:szCs w:val="20"/>
          <w:u w:val="single"/>
        </w:rPr>
      </w:pPr>
    </w:p>
    <w:p w14:paraId="550FD76F" w14:textId="77777777" w:rsidR="003530F5" w:rsidRPr="003530F5" w:rsidRDefault="003530F5" w:rsidP="003530F5">
      <w:pPr>
        <w:pBdr>
          <w:top w:val="single" w:sz="4" w:space="2" w:color="auto"/>
          <w:left w:val="single" w:sz="4" w:space="4" w:color="auto"/>
          <w:bottom w:val="single" w:sz="4" w:space="1" w:color="auto"/>
          <w:right w:val="single" w:sz="4" w:space="4" w:color="auto"/>
        </w:pBdr>
        <w:rPr>
          <w:rFonts w:ascii="Trebuchet MS" w:hAnsi="Trebuchet MS"/>
          <w:szCs w:val="20"/>
        </w:rPr>
      </w:pPr>
      <w:r w:rsidRPr="003530F5">
        <w:rPr>
          <w:rFonts w:ascii="Trebuchet MS" w:hAnsi="Trebuchet MS"/>
          <w:b/>
          <w:szCs w:val="20"/>
          <w:u w:val="single"/>
        </w:rPr>
        <w:t>Références</w:t>
      </w:r>
      <w:r w:rsidRPr="003530F5">
        <w:rPr>
          <w:rFonts w:ascii="Trebuchet MS" w:hAnsi="Trebuchet MS"/>
          <w:szCs w:val="20"/>
        </w:rPr>
        <w:t xml:space="preserve"> :</w:t>
      </w:r>
    </w:p>
    <w:p w14:paraId="5BC89656" w14:textId="77777777" w:rsidR="003530F5" w:rsidRPr="003530F5" w:rsidRDefault="00512F71" w:rsidP="003530F5">
      <w:pPr>
        <w:pBdr>
          <w:top w:val="single" w:sz="4" w:space="2" w:color="auto"/>
          <w:left w:val="single" w:sz="4" w:space="4" w:color="auto"/>
          <w:bottom w:val="single" w:sz="4" w:space="1" w:color="auto"/>
          <w:right w:val="single" w:sz="4" w:space="4" w:color="auto"/>
        </w:pBdr>
        <w:rPr>
          <w:rFonts w:ascii="Trebuchet MS" w:hAnsi="Trebuchet MS" w:cs="Arial"/>
          <w:bCs/>
          <w:color w:val="000000"/>
          <w:szCs w:val="20"/>
        </w:rPr>
      </w:pPr>
      <w:r>
        <w:rPr>
          <w:rFonts w:ascii="Trebuchet MS" w:hAnsi="Trebuchet MS" w:cs="Arial"/>
          <w:bCs/>
          <w:color w:val="000000"/>
          <w:szCs w:val="20"/>
        </w:rPr>
        <w:t>Code Général de la Fonction Publique – Articles L612-1 à L612-8 et L612-12 à L612-14</w:t>
      </w:r>
    </w:p>
    <w:p w14:paraId="393C595A" w14:textId="77777777" w:rsidR="00512F71" w:rsidRDefault="003530F5" w:rsidP="00E73106">
      <w:pPr>
        <w:pBdr>
          <w:top w:val="single" w:sz="4" w:space="2" w:color="auto"/>
          <w:left w:val="single" w:sz="4" w:space="4" w:color="auto"/>
          <w:bottom w:val="single" w:sz="4" w:space="1" w:color="auto"/>
          <w:right w:val="single" w:sz="4" w:space="4" w:color="auto"/>
        </w:pBdr>
        <w:jc w:val="both"/>
        <w:rPr>
          <w:rFonts w:ascii="Trebuchet MS" w:hAnsi="Trebuchet MS" w:cs="Arial"/>
          <w:bCs/>
          <w:color w:val="000000"/>
          <w:szCs w:val="20"/>
        </w:rPr>
      </w:pPr>
      <w:r w:rsidRPr="003530F5">
        <w:rPr>
          <w:rFonts w:ascii="Trebuchet MS" w:hAnsi="Trebuchet MS" w:cs="Arial"/>
          <w:bCs/>
          <w:color w:val="000000"/>
          <w:szCs w:val="20"/>
        </w:rPr>
        <w:t>Les modalités d’exercice du travail à temps partiel sont fixées par l’organe délibérant.</w:t>
      </w:r>
    </w:p>
    <w:p w14:paraId="5B3CB20D" w14:textId="77777777" w:rsidR="00512F71" w:rsidRDefault="00512F71" w:rsidP="00E73106">
      <w:pPr>
        <w:pBdr>
          <w:top w:val="single" w:sz="4" w:space="2" w:color="auto"/>
          <w:left w:val="single" w:sz="4" w:space="4" w:color="auto"/>
          <w:bottom w:val="single" w:sz="4" w:space="1" w:color="auto"/>
          <w:right w:val="single" w:sz="4" w:space="4" w:color="auto"/>
        </w:pBdr>
        <w:jc w:val="both"/>
        <w:rPr>
          <w:rFonts w:ascii="Trebuchet MS" w:hAnsi="Trebuchet MS" w:cs="Arial"/>
          <w:bCs/>
          <w:color w:val="000000"/>
          <w:szCs w:val="20"/>
        </w:rPr>
      </w:pPr>
      <w:r>
        <w:rPr>
          <w:rFonts w:ascii="Trebuchet MS" w:hAnsi="Trebuchet MS" w:cs="Arial"/>
          <w:bCs/>
          <w:color w:val="000000"/>
          <w:szCs w:val="20"/>
        </w:rPr>
        <w:t>D</w:t>
      </w:r>
      <w:r w:rsidR="003530F5" w:rsidRPr="003530F5">
        <w:rPr>
          <w:rFonts w:ascii="Trebuchet MS" w:hAnsi="Trebuchet MS" w:cs="Arial"/>
          <w:bCs/>
          <w:color w:val="000000"/>
          <w:szCs w:val="20"/>
        </w:rPr>
        <w:t xml:space="preserve">écret n° 2004-777 du 29 juillet 2004 </w:t>
      </w:r>
    </w:p>
    <w:p w14:paraId="42878D31" w14:textId="77777777" w:rsidR="003530F5" w:rsidRDefault="003530F5" w:rsidP="00E73106">
      <w:pPr>
        <w:pBdr>
          <w:top w:val="single" w:sz="4" w:space="2" w:color="auto"/>
          <w:left w:val="single" w:sz="4" w:space="4" w:color="auto"/>
          <w:bottom w:val="single" w:sz="4" w:space="1" w:color="auto"/>
          <w:right w:val="single" w:sz="4" w:space="4" w:color="auto"/>
        </w:pBdr>
        <w:jc w:val="both"/>
        <w:rPr>
          <w:rFonts w:ascii="Trebuchet MS" w:hAnsi="Trebuchet MS" w:cs="Arial"/>
          <w:b/>
          <w:bCs/>
          <w:color w:val="000000"/>
          <w:szCs w:val="20"/>
          <w:u w:val="single"/>
        </w:rPr>
      </w:pPr>
      <w:r w:rsidRPr="003530F5">
        <w:rPr>
          <w:rFonts w:ascii="Trebuchet MS" w:hAnsi="Trebuchet MS" w:cs="Arial"/>
          <w:bCs/>
          <w:color w:val="000000"/>
          <w:szCs w:val="20"/>
        </w:rPr>
        <w:t xml:space="preserve"> </w:t>
      </w:r>
    </w:p>
    <w:p w14:paraId="65405CED" w14:textId="77777777" w:rsidR="003530F5" w:rsidRDefault="003530F5" w:rsidP="00E73106">
      <w:pPr>
        <w:pBdr>
          <w:top w:val="single" w:sz="4" w:space="2" w:color="auto"/>
          <w:left w:val="single" w:sz="4" w:space="4" w:color="auto"/>
          <w:bottom w:val="single" w:sz="4" w:space="1" w:color="auto"/>
          <w:right w:val="single" w:sz="4" w:space="4" w:color="auto"/>
        </w:pBdr>
        <w:jc w:val="both"/>
        <w:rPr>
          <w:rFonts w:ascii="Trebuchet MS" w:hAnsi="Trebuchet MS" w:cs="Arial"/>
          <w:b/>
          <w:bCs/>
          <w:color w:val="000000"/>
          <w:szCs w:val="20"/>
        </w:rPr>
      </w:pPr>
      <w:r w:rsidRPr="003530F5">
        <w:rPr>
          <w:rFonts w:ascii="Trebuchet MS" w:hAnsi="Trebuchet MS" w:cs="Arial"/>
          <w:b/>
          <w:bCs/>
          <w:color w:val="000000"/>
          <w:szCs w:val="20"/>
          <w:u w:val="single"/>
        </w:rPr>
        <w:t>Rappel</w:t>
      </w:r>
      <w:r w:rsidRPr="003530F5">
        <w:rPr>
          <w:rFonts w:ascii="Trebuchet MS" w:hAnsi="Trebuchet MS" w:cs="Arial"/>
          <w:b/>
          <w:bCs/>
          <w:color w:val="000000"/>
          <w:szCs w:val="20"/>
        </w:rPr>
        <w:t xml:space="preserve"> :</w:t>
      </w:r>
    </w:p>
    <w:p w14:paraId="7139DEEA" w14:textId="2FEDBF74" w:rsidR="003530F5" w:rsidRPr="003530F5" w:rsidRDefault="003530F5" w:rsidP="00E73106">
      <w:pPr>
        <w:pBdr>
          <w:top w:val="single" w:sz="4" w:space="2" w:color="auto"/>
          <w:left w:val="single" w:sz="4" w:space="4" w:color="auto"/>
          <w:bottom w:val="single" w:sz="4" w:space="1" w:color="auto"/>
          <w:right w:val="single" w:sz="4" w:space="4" w:color="auto"/>
        </w:pBdr>
        <w:jc w:val="both"/>
        <w:rPr>
          <w:rFonts w:ascii="Trebuchet MS" w:hAnsi="Trebuchet MS" w:cs="Arial"/>
          <w:bCs/>
          <w:color w:val="000000"/>
          <w:szCs w:val="20"/>
        </w:rPr>
      </w:pPr>
      <w:proofErr w:type="gramStart"/>
      <w:r w:rsidRPr="003530F5">
        <w:rPr>
          <w:rFonts w:ascii="Trebuchet MS" w:hAnsi="Trebuchet MS" w:cs="Arial"/>
          <w:bCs/>
          <w:color w:val="000000"/>
          <w:szCs w:val="20"/>
        </w:rPr>
        <w:t>dans</w:t>
      </w:r>
      <w:proofErr w:type="gramEnd"/>
      <w:r w:rsidRPr="003530F5">
        <w:rPr>
          <w:rFonts w:ascii="Trebuchet MS" w:hAnsi="Trebuchet MS" w:cs="Arial"/>
          <w:bCs/>
          <w:color w:val="000000"/>
          <w:szCs w:val="20"/>
        </w:rPr>
        <w:t xml:space="preserve"> la fonction publique, le temps partiel est un temps de travail choisi par l’agent. Réservé </w:t>
      </w:r>
      <w:r w:rsidR="0057150B" w:rsidRPr="003530F5">
        <w:rPr>
          <w:rFonts w:ascii="Trebuchet MS" w:hAnsi="Trebuchet MS" w:cs="Arial"/>
          <w:bCs/>
          <w:color w:val="000000"/>
          <w:szCs w:val="20"/>
        </w:rPr>
        <w:t xml:space="preserve">initialement </w:t>
      </w:r>
      <w:proofErr w:type="gramStart"/>
      <w:r w:rsidR="0057150B" w:rsidRPr="003530F5">
        <w:rPr>
          <w:rFonts w:ascii="Trebuchet MS" w:hAnsi="Trebuchet MS" w:cs="Arial"/>
          <w:bCs/>
          <w:color w:val="000000"/>
          <w:szCs w:val="20"/>
        </w:rPr>
        <w:t>aux</w:t>
      </w:r>
      <w:r w:rsidRPr="003530F5">
        <w:rPr>
          <w:rFonts w:ascii="Trebuchet MS" w:hAnsi="Trebuchet MS" w:cs="Arial"/>
          <w:bCs/>
          <w:color w:val="000000"/>
          <w:szCs w:val="20"/>
        </w:rPr>
        <w:t xml:space="preserve">  seuls</w:t>
      </w:r>
      <w:proofErr w:type="gramEnd"/>
      <w:r w:rsidRPr="003530F5">
        <w:rPr>
          <w:rFonts w:ascii="Trebuchet MS" w:hAnsi="Trebuchet MS" w:cs="Arial"/>
          <w:bCs/>
          <w:color w:val="000000"/>
          <w:szCs w:val="20"/>
        </w:rPr>
        <w:t xml:space="preserve">  agents  nommés  sur  un  poste  à  temps  complet,  le  temps  partiel  concerne aujourd’hui également les agents nommés sur des emplois à temps non complet lorsqu’il est octroyé de droit.</w:t>
      </w:r>
    </w:p>
    <w:p w14:paraId="5429A9A6" w14:textId="77777777" w:rsidR="003530F5" w:rsidRPr="003530F5" w:rsidRDefault="003530F5" w:rsidP="003530F5">
      <w:pPr>
        <w:pBdr>
          <w:top w:val="single" w:sz="4" w:space="2" w:color="auto"/>
          <w:left w:val="single" w:sz="4" w:space="4" w:color="auto"/>
          <w:bottom w:val="single" w:sz="4" w:space="1" w:color="auto"/>
          <w:right w:val="single" w:sz="4" w:space="4" w:color="auto"/>
        </w:pBdr>
        <w:rPr>
          <w:rFonts w:ascii="Trebuchet MS" w:hAnsi="Trebuchet MS"/>
          <w:szCs w:val="20"/>
        </w:rPr>
      </w:pPr>
    </w:p>
    <w:p w14:paraId="5D5E1BD8" w14:textId="77777777" w:rsidR="003530F5" w:rsidRPr="003530F5" w:rsidRDefault="003530F5" w:rsidP="003530F5">
      <w:pPr>
        <w:jc w:val="both"/>
        <w:rPr>
          <w:rFonts w:ascii="Trebuchet MS" w:hAnsi="Trebuchet MS"/>
          <w:sz w:val="24"/>
        </w:rPr>
      </w:pPr>
    </w:p>
    <w:p w14:paraId="7E5F25CD" w14:textId="77777777" w:rsidR="003530F5" w:rsidRPr="003530F5" w:rsidRDefault="003530F5" w:rsidP="003530F5">
      <w:pPr>
        <w:jc w:val="center"/>
        <w:rPr>
          <w:rFonts w:ascii="Trebuchet MS" w:hAnsi="Trebuchet MS" w:cs="Arial"/>
          <w:b/>
          <w:bCs/>
          <w:i/>
          <w:color w:val="538135" w:themeColor="accent6" w:themeShade="BF"/>
          <w:sz w:val="32"/>
          <w:szCs w:val="32"/>
        </w:rPr>
      </w:pPr>
    </w:p>
    <w:p w14:paraId="233A1EBD" w14:textId="77777777" w:rsidR="003530F5" w:rsidRPr="003530F5" w:rsidRDefault="003530F5" w:rsidP="003530F5">
      <w:pPr>
        <w:jc w:val="center"/>
        <w:rPr>
          <w:rFonts w:ascii="Trebuchet MS" w:hAnsi="Trebuchet MS" w:cs="Arial"/>
          <w:b/>
          <w:bCs/>
          <w:i/>
          <w:color w:val="538135" w:themeColor="accent6" w:themeShade="BF"/>
          <w:sz w:val="32"/>
          <w:szCs w:val="32"/>
        </w:rPr>
      </w:pPr>
    </w:p>
    <w:p w14:paraId="07B9F67B" w14:textId="77777777" w:rsidR="003530F5" w:rsidRPr="003530F5" w:rsidRDefault="003530F5" w:rsidP="003530F5">
      <w:pPr>
        <w:jc w:val="center"/>
        <w:rPr>
          <w:rFonts w:ascii="Trebuchet MS" w:hAnsi="Trebuchet MS" w:cs="Arial"/>
          <w:b/>
          <w:bCs/>
          <w:i/>
          <w:color w:val="C00000"/>
          <w:sz w:val="22"/>
          <w:szCs w:val="22"/>
        </w:rPr>
      </w:pPr>
      <w:r w:rsidRPr="003530F5">
        <w:rPr>
          <w:rFonts w:ascii="Trebuchet MS" w:hAnsi="Trebuchet MS" w:cs="Arial"/>
          <w:b/>
          <w:bCs/>
          <w:i/>
          <w:color w:val="C00000"/>
          <w:sz w:val="22"/>
          <w:szCs w:val="22"/>
        </w:rPr>
        <w:t xml:space="preserve">Le projet de délibération et la fiche « demande d’avis » sont à joindre </w:t>
      </w:r>
    </w:p>
    <w:p w14:paraId="04317A8B" w14:textId="77777777" w:rsidR="003530F5" w:rsidRPr="003530F5" w:rsidRDefault="003530F5" w:rsidP="003530F5">
      <w:pPr>
        <w:jc w:val="center"/>
        <w:rPr>
          <w:rFonts w:ascii="Trebuchet MS" w:hAnsi="Trebuchet MS" w:cs="Arial"/>
          <w:b/>
          <w:bCs/>
          <w:i/>
          <w:color w:val="C00000"/>
          <w:sz w:val="22"/>
          <w:szCs w:val="22"/>
        </w:rPr>
      </w:pPr>
    </w:p>
    <w:p w14:paraId="7936E043" w14:textId="77777777" w:rsidR="003530F5" w:rsidRPr="003530F5" w:rsidRDefault="003530F5" w:rsidP="003530F5">
      <w:pPr>
        <w:jc w:val="center"/>
        <w:rPr>
          <w:rFonts w:ascii="Trebuchet MS" w:hAnsi="Trebuchet MS" w:cs="Arial"/>
          <w:b/>
          <w:bCs/>
          <w:i/>
          <w:color w:val="538135" w:themeColor="accent6" w:themeShade="BF"/>
          <w:sz w:val="32"/>
          <w:szCs w:val="32"/>
        </w:rPr>
      </w:pPr>
      <w:r w:rsidRPr="003530F5">
        <w:rPr>
          <w:rFonts w:ascii="Trebuchet MS" w:hAnsi="Trebuchet MS" w:cs="Arial"/>
          <w:b/>
          <w:bCs/>
          <w:i/>
          <w:color w:val="C00000"/>
          <w:sz w:val="22"/>
          <w:szCs w:val="22"/>
        </w:rPr>
        <w:t xml:space="preserve">Sur </w:t>
      </w:r>
      <w:r w:rsidRPr="003530F5">
        <w:rPr>
          <w:rFonts w:ascii="Trebuchet MS" w:hAnsi="Trebuchet MS" w:cs="Arial"/>
          <w:b/>
          <w:bCs/>
          <w:i/>
          <w:color w:val="C00000"/>
          <w:sz w:val="22"/>
          <w:szCs w:val="22"/>
          <w:u w:val="single"/>
        </w:rPr>
        <w:t>DEMARCHES-SIMPLIFIEES</w:t>
      </w:r>
    </w:p>
    <w:p w14:paraId="49466C44" w14:textId="77777777" w:rsidR="003530F5" w:rsidRDefault="003530F5" w:rsidP="00F46530">
      <w:pPr>
        <w:pStyle w:val="NormalWeb"/>
        <w:spacing w:before="0" w:beforeAutospacing="0" w:after="0"/>
        <w:rPr>
          <w:rFonts w:ascii="Trebuchet MS" w:hAnsi="Trebuchet MS" w:cs="Tahoma"/>
          <w:sz w:val="20"/>
          <w:szCs w:val="20"/>
        </w:rPr>
      </w:pPr>
    </w:p>
    <w:p w14:paraId="2DB44558" w14:textId="77777777" w:rsidR="003530F5" w:rsidRDefault="003530F5" w:rsidP="00F46530">
      <w:pPr>
        <w:pStyle w:val="NormalWeb"/>
        <w:spacing w:before="0" w:beforeAutospacing="0" w:after="0"/>
        <w:rPr>
          <w:rFonts w:ascii="Trebuchet MS" w:hAnsi="Trebuchet MS" w:cs="Tahoma"/>
          <w:sz w:val="20"/>
          <w:szCs w:val="20"/>
        </w:rPr>
      </w:pPr>
    </w:p>
    <w:p w14:paraId="77D5163C" w14:textId="77777777" w:rsidR="003530F5" w:rsidRDefault="003530F5" w:rsidP="00F46530">
      <w:pPr>
        <w:pStyle w:val="NormalWeb"/>
        <w:spacing w:before="0" w:beforeAutospacing="0" w:after="0"/>
        <w:rPr>
          <w:rFonts w:ascii="Trebuchet MS" w:hAnsi="Trebuchet MS" w:cs="Tahoma"/>
          <w:sz w:val="20"/>
          <w:szCs w:val="20"/>
        </w:rPr>
      </w:pPr>
    </w:p>
    <w:p w14:paraId="44C2F0C3" w14:textId="77777777" w:rsidR="003530F5" w:rsidRDefault="003530F5" w:rsidP="00F46530">
      <w:pPr>
        <w:pStyle w:val="NormalWeb"/>
        <w:spacing w:before="0" w:beforeAutospacing="0" w:after="0"/>
        <w:rPr>
          <w:rFonts w:ascii="Trebuchet MS" w:hAnsi="Trebuchet MS" w:cs="Tahoma"/>
          <w:sz w:val="20"/>
          <w:szCs w:val="20"/>
        </w:rPr>
      </w:pPr>
    </w:p>
    <w:p w14:paraId="059B3126" w14:textId="77777777" w:rsidR="003530F5" w:rsidRDefault="003530F5" w:rsidP="00F46530">
      <w:pPr>
        <w:pStyle w:val="NormalWeb"/>
        <w:spacing w:before="0" w:beforeAutospacing="0" w:after="0"/>
        <w:rPr>
          <w:rFonts w:ascii="Trebuchet MS" w:hAnsi="Trebuchet MS" w:cs="Tahoma"/>
          <w:sz w:val="20"/>
          <w:szCs w:val="20"/>
        </w:rPr>
      </w:pPr>
    </w:p>
    <w:p w14:paraId="2DB93D25" w14:textId="77777777" w:rsidR="003530F5" w:rsidRDefault="003530F5" w:rsidP="00F46530">
      <w:pPr>
        <w:pStyle w:val="NormalWeb"/>
        <w:spacing w:before="0" w:beforeAutospacing="0" w:after="0"/>
        <w:rPr>
          <w:rFonts w:ascii="Trebuchet MS" w:hAnsi="Trebuchet MS" w:cs="Tahoma"/>
          <w:sz w:val="20"/>
          <w:szCs w:val="20"/>
        </w:rPr>
      </w:pPr>
    </w:p>
    <w:p w14:paraId="366B9314" w14:textId="77777777" w:rsidR="003530F5" w:rsidRDefault="003530F5" w:rsidP="00F46530">
      <w:pPr>
        <w:pStyle w:val="NormalWeb"/>
        <w:spacing w:before="0" w:beforeAutospacing="0" w:after="0"/>
        <w:rPr>
          <w:rFonts w:ascii="Trebuchet MS" w:hAnsi="Trebuchet MS" w:cs="Tahoma"/>
          <w:sz w:val="20"/>
          <w:szCs w:val="20"/>
        </w:rPr>
      </w:pPr>
    </w:p>
    <w:p w14:paraId="6BEA86E8" w14:textId="77777777" w:rsidR="00A80BB3" w:rsidRDefault="00A80BB3" w:rsidP="00F46530">
      <w:pPr>
        <w:pStyle w:val="NormalWeb"/>
        <w:spacing w:before="0" w:beforeAutospacing="0" w:after="0"/>
        <w:rPr>
          <w:rFonts w:ascii="Trebuchet MS" w:hAnsi="Trebuchet MS" w:cs="Tahoma"/>
          <w:sz w:val="20"/>
          <w:szCs w:val="20"/>
        </w:rPr>
      </w:pPr>
    </w:p>
    <w:p w14:paraId="57F6298D" w14:textId="77777777" w:rsidR="00C45DB0" w:rsidRDefault="003530F5" w:rsidP="003530F5">
      <w:pPr>
        <w:spacing w:after="119"/>
        <w:outlineLvl w:val="0"/>
        <w:rPr>
          <w:rFonts w:ascii="Arial" w:hAnsi="Arial" w:cs="Arial"/>
          <w:b/>
          <w:bCs/>
          <w:kern w:val="36"/>
          <w:sz w:val="24"/>
          <w:u w:val="single"/>
        </w:rPr>
      </w:pPr>
      <w:r w:rsidRPr="003530F5">
        <w:rPr>
          <w:rFonts w:ascii="Arial" w:hAnsi="Arial" w:cs="Arial"/>
          <w:b/>
          <w:bCs/>
          <w:kern w:val="36"/>
          <w:sz w:val="24"/>
          <w:u w:val="single"/>
        </w:rPr>
        <w:lastRenderedPageBreak/>
        <w:t xml:space="preserve">CDG 35 </w:t>
      </w:r>
      <w:r w:rsidR="00C45DB0">
        <w:rPr>
          <w:rFonts w:ascii="Arial" w:hAnsi="Arial" w:cs="Arial"/>
          <w:b/>
          <w:bCs/>
          <w:kern w:val="36"/>
          <w:sz w:val="24"/>
          <w:u w:val="single"/>
        </w:rPr>
        <w:t>–</w:t>
      </w:r>
      <w:r w:rsidRPr="003530F5">
        <w:rPr>
          <w:rFonts w:ascii="Arial" w:hAnsi="Arial" w:cs="Arial"/>
          <w:b/>
          <w:bCs/>
          <w:kern w:val="36"/>
          <w:sz w:val="24"/>
          <w:u w:val="single"/>
        </w:rPr>
        <w:t xml:space="preserve"> CST</w:t>
      </w:r>
    </w:p>
    <w:p w14:paraId="19A4E469" w14:textId="77777777" w:rsidR="003530F5" w:rsidRPr="00C45DB0" w:rsidRDefault="003530F5" w:rsidP="00C45DB0">
      <w:pPr>
        <w:spacing w:after="119"/>
        <w:jc w:val="center"/>
        <w:outlineLvl w:val="0"/>
        <w:rPr>
          <w:rFonts w:ascii="Arial" w:hAnsi="Arial" w:cs="Arial"/>
          <w:b/>
          <w:bCs/>
          <w:kern w:val="36"/>
          <w:sz w:val="28"/>
          <w:szCs w:val="28"/>
          <w:u w:val="single"/>
        </w:rPr>
      </w:pPr>
      <w:r w:rsidRPr="00C45DB0">
        <w:rPr>
          <w:rFonts w:ascii="Arial" w:hAnsi="Arial" w:cs="Arial"/>
          <w:b/>
          <w:bCs/>
          <w:color w:val="C00000"/>
          <w:kern w:val="36"/>
          <w:sz w:val="28"/>
          <w:szCs w:val="28"/>
          <w:u w:val="single"/>
        </w:rPr>
        <w:t>Demande d’avis</w:t>
      </w:r>
    </w:p>
    <w:p w14:paraId="65DB4FFB" w14:textId="77777777" w:rsidR="003530F5" w:rsidRPr="003530F5" w:rsidRDefault="003530F5" w:rsidP="003530F5">
      <w:pPr>
        <w:spacing w:before="100" w:beforeAutospacing="1" w:after="119"/>
        <w:jc w:val="center"/>
        <w:rPr>
          <w:rFonts w:ascii="Trebuchet MS" w:hAnsi="Trebuchet MS" w:cs="Arial"/>
          <w:b/>
          <w:bCs/>
          <w:color w:val="538135" w:themeColor="accent6" w:themeShade="BF"/>
          <w:sz w:val="28"/>
          <w:szCs w:val="28"/>
          <w:u w:val="single"/>
        </w:rPr>
      </w:pPr>
    </w:p>
    <w:p w14:paraId="29984719" w14:textId="77777777" w:rsidR="003530F5" w:rsidRPr="003530F5" w:rsidRDefault="003530F5" w:rsidP="003530F5">
      <w:pPr>
        <w:spacing w:before="100" w:beforeAutospacing="1" w:after="119"/>
        <w:jc w:val="center"/>
        <w:rPr>
          <w:rFonts w:ascii="Trebuchet MS" w:hAnsi="Trebuchet MS" w:cs="Arial"/>
          <w:b/>
          <w:bCs/>
          <w:color w:val="538135" w:themeColor="accent6" w:themeShade="BF"/>
          <w:sz w:val="28"/>
          <w:szCs w:val="28"/>
          <w:u w:val="single"/>
        </w:rPr>
      </w:pPr>
      <w:r w:rsidRPr="003530F5">
        <w:rPr>
          <w:rFonts w:ascii="Trebuchet MS" w:hAnsi="Trebuchet MS" w:cs="Arial"/>
          <w:b/>
          <w:bCs/>
          <w:color w:val="538135" w:themeColor="accent6" w:themeShade="BF"/>
          <w:sz w:val="28"/>
          <w:szCs w:val="28"/>
          <w:u w:val="single"/>
        </w:rPr>
        <w:t xml:space="preserve"> </w:t>
      </w:r>
      <w:r>
        <w:rPr>
          <w:rFonts w:ascii="Trebuchet MS" w:hAnsi="Trebuchet MS" w:cs="Arial"/>
          <w:b/>
          <w:bCs/>
          <w:color w:val="538135" w:themeColor="accent6" w:themeShade="BF"/>
          <w:sz w:val="28"/>
          <w:szCs w:val="28"/>
          <w:u w:val="single"/>
        </w:rPr>
        <w:t>MISE EN ŒUVRE DU TEMPS PARTIEL</w:t>
      </w:r>
    </w:p>
    <w:p w14:paraId="51EC47AC" w14:textId="77777777" w:rsidR="003530F5" w:rsidRPr="003530F5" w:rsidRDefault="003530F5" w:rsidP="003530F5">
      <w:pPr>
        <w:spacing w:before="100" w:beforeAutospacing="1" w:after="119"/>
        <w:jc w:val="center"/>
        <w:rPr>
          <w:rFonts w:ascii="Trebuchet MS" w:hAnsi="Trebuchet MS" w:cs="Arial"/>
          <w:b/>
          <w:bCs/>
          <w:sz w:val="22"/>
          <w:szCs w:val="22"/>
          <w:u w:val="single"/>
        </w:rPr>
      </w:pPr>
    </w:p>
    <w:p w14:paraId="70867729" w14:textId="77777777" w:rsidR="003530F5" w:rsidRPr="003530F5" w:rsidRDefault="003530F5" w:rsidP="003530F5">
      <w:pPr>
        <w:spacing w:before="100" w:beforeAutospacing="1" w:after="119"/>
        <w:rPr>
          <w:rFonts w:ascii="Trebuchet MS" w:hAnsi="Trebuchet MS" w:cs="Arial"/>
          <w:bCs/>
          <w:sz w:val="22"/>
          <w:szCs w:val="22"/>
        </w:rPr>
      </w:pPr>
      <w:r w:rsidRPr="003530F5">
        <w:rPr>
          <w:rFonts w:ascii="Trebuchet MS" w:hAnsi="Trebuchet MS" w:cs="Arial"/>
          <w:bCs/>
          <w:sz w:val="22"/>
          <w:szCs w:val="22"/>
        </w:rPr>
        <w:t>Collectivité</w:t>
      </w:r>
      <w:proofErr w:type="gramStart"/>
      <w:r w:rsidRPr="003530F5">
        <w:rPr>
          <w:rFonts w:ascii="Trebuchet MS" w:hAnsi="Trebuchet MS" w:cs="Arial"/>
          <w:bCs/>
          <w:sz w:val="22"/>
          <w:szCs w:val="22"/>
        </w:rPr>
        <w:t> :…</w:t>
      </w:r>
      <w:proofErr w:type="gramEnd"/>
      <w:r w:rsidRPr="003530F5">
        <w:rPr>
          <w:rFonts w:ascii="Trebuchet MS" w:hAnsi="Trebuchet MS" w:cs="Arial"/>
          <w:bCs/>
          <w:sz w:val="22"/>
          <w:szCs w:val="22"/>
        </w:rPr>
        <w:t>………………………………………………………………………………………………………………………………</w:t>
      </w:r>
    </w:p>
    <w:p w14:paraId="71964C63" w14:textId="77777777" w:rsidR="003530F5" w:rsidRDefault="003530F5" w:rsidP="00F46530">
      <w:pPr>
        <w:pStyle w:val="NormalWeb"/>
        <w:spacing w:before="0" w:beforeAutospacing="0" w:after="0"/>
        <w:rPr>
          <w:rFonts w:ascii="Trebuchet MS" w:hAnsi="Trebuchet MS" w:cs="Tahoma"/>
          <w:sz w:val="20"/>
          <w:szCs w:val="20"/>
        </w:rPr>
      </w:pPr>
    </w:p>
    <w:p w14:paraId="2DFD72C5" w14:textId="77777777" w:rsidR="003530F5" w:rsidRDefault="003530F5" w:rsidP="00F46530">
      <w:pPr>
        <w:pStyle w:val="NormalWeb"/>
        <w:spacing w:before="0" w:beforeAutospacing="0" w:after="0"/>
        <w:rPr>
          <w:rFonts w:ascii="Trebuchet MS" w:hAnsi="Trebuchet MS" w:cs="Tahoma"/>
          <w:sz w:val="20"/>
          <w:szCs w:val="20"/>
        </w:rPr>
      </w:pPr>
    </w:p>
    <w:p w14:paraId="636BFA1A" w14:textId="77777777" w:rsidR="0099171A" w:rsidRDefault="00B70801" w:rsidP="00B70801">
      <w:pPr>
        <w:spacing w:line="360" w:lineRule="auto"/>
        <w:rPr>
          <w:rFonts w:ascii="Tahoma" w:hAnsi="Tahoma" w:cs="Tahoma"/>
        </w:rPr>
      </w:pPr>
      <w:r>
        <w:rPr>
          <w:rFonts w:ascii="Tahoma" w:hAnsi="Tahoma" w:cs="Tahoma"/>
        </w:rPr>
        <w:t xml:space="preserve"> </w:t>
      </w:r>
      <w:r w:rsidRPr="00E9237A">
        <w:rPr>
          <w:rFonts w:ascii="Tahoma" w:hAnsi="Tahoma" w:cs="Tahoma"/>
          <w:b/>
        </w:rPr>
        <w:t xml:space="preserve">Date d’entrée en vigueur </w:t>
      </w:r>
      <w:r w:rsidR="00806C1B">
        <w:rPr>
          <w:rFonts w:ascii="Tahoma" w:hAnsi="Tahoma" w:cs="Tahoma"/>
          <w:b/>
        </w:rPr>
        <w:t>du dispositif</w:t>
      </w:r>
      <w:r>
        <w:rPr>
          <w:rFonts w:ascii="Tahoma" w:hAnsi="Tahoma" w:cs="Tahoma"/>
        </w:rPr>
        <w:t> :</w:t>
      </w:r>
      <w:r w:rsidR="00183125">
        <w:rPr>
          <w:rFonts w:ascii="Tahoma" w:hAnsi="Tahoma" w:cs="Tahoma"/>
        </w:rPr>
        <w:t xml:space="preserve"> </w:t>
      </w:r>
      <w:r w:rsidR="00045CF9">
        <w:rPr>
          <w:rFonts w:ascii="Tahoma" w:hAnsi="Tahoma" w:cs="Tahoma"/>
        </w:rPr>
        <w:t>…………………………………….</w:t>
      </w:r>
    </w:p>
    <w:p w14:paraId="40669BB3" w14:textId="77777777" w:rsidR="00045CF9" w:rsidRPr="000101CE" w:rsidRDefault="00045CF9" w:rsidP="00B70801">
      <w:pPr>
        <w:spacing w:line="360" w:lineRule="auto"/>
        <w:rPr>
          <w:rFonts w:ascii="Tahoma" w:hAnsi="Tahoma" w:cs="Tahoma"/>
          <w:sz w:val="16"/>
          <w:szCs w:val="16"/>
        </w:rPr>
      </w:pPr>
    </w:p>
    <w:p w14:paraId="3B6FFD37" w14:textId="77777777" w:rsidR="00C37DFF" w:rsidRDefault="00C37DFF" w:rsidP="002734A4">
      <w:pPr>
        <w:jc w:val="center"/>
        <w:rPr>
          <w:rFonts w:ascii="Tahoma" w:hAnsi="Tahoma" w:cs="Tahoma"/>
        </w:rPr>
      </w:pPr>
      <w:r w:rsidRPr="00F46530">
        <w:rPr>
          <w:rFonts w:ascii="Tahoma" w:hAnsi="Tahoma" w:cs="Tahoma"/>
          <w:b/>
          <w:u w:val="single"/>
        </w:rPr>
        <w:t>Temps partiel sur autorisation</w:t>
      </w:r>
      <w:r w:rsidR="000101CE">
        <w:rPr>
          <w:rFonts w:ascii="Tahoma" w:hAnsi="Tahoma" w:cs="Tahoma"/>
          <w:b/>
          <w:u w:val="single"/>
        </w:rPr>
        <w:t xml:space="preserve"> </w:t>
      </w:r>
      <w:r w:rsidR="000101CE" w:rsidRPr="006F69A6">
        <w:rPr>
          <w:rFonts w:ascii="Tahoma" w:hAnsi="Tahoma" w:cs="Tahoma"/>
          <w:u w:val="single"/>
        </w:rPr>
        <w:t>(les agents à temps non complet sont exclus)</w:t>
      </w:r>
      <w:r>
        <w:rPr>
          <w:rFonts w:ascii="Tahoma" w:hAnsi="Tahoma" w:cs="Tahoma"/>
        </w:rPr>
        <w:t xml:space="preserve"> :</w:t>
      </w:r>
    </w:p>
    <w:p w14:paraId="525202FE" w14:textId="77777777" w:rsidR="00F46530" w:rsidRDefault="000101CE" w:rsidP="002734A4">
      <w:pPr>
        <w:jc w:val="center"/>
        <w:rPr>
          <w:rFonts w:ascii="Tahoma" w:hAnsi="Tahoma" w:cs="Tahoma"/>
        </w:rPr>
      </w:pPr>
      <w:r>
        <w:rPr>
          <w:rFonts w:ascii="Tahoma" w:hAnsi="Tahoma" w:cs="Tahoma"/>
        </w:rPr>
        <w:t>Sous réserve des nécessités de service</w:t>
      </w:r>
    </w:p>
    <w:p w14:paraId="2F49A636" w14:textId="77777777" w:rsidR="003530F5" w:rsidRDefault="003530F5" w:rsidP="002734A4">
      <w:pPr>
        <w:jc w:val="center"/>
        <w:rPr>
          <w:rFonts w:ascii="Tahoma" w:hAnsi="Tahoma" w:cs="Tahoma"/>
        </w:rPr>
      </w:pPr>
    </w:p>
    <w:p w14:paraId="377A3A96" w14:textId="77777777" w:rsidR="006607D3" w:rsidRPr="006607D3" w:rsidRDefault="006607D3" w:rsidP="006607D3">
      <w:pPr>
        <w:rPr>
          <w:rFonts w:ascii="Tahoma" w:hAnsi="Tahoma" w:cs="Tahoma"/>
          <w:sz w:val="16"/>
          <w:szCs w:val="16"/>
        </w:rPr>
      </w:pPr>
    </w:p>
    <w:p w14:paraId="67266594" w14:textId="77777777" w:rsidR="006607D3" w:rsidRDefault="004D7132" w:rsidP="006607D3">
      <w:pPr>
        <w:rPr>
          <w:rFonts w:ascii="Tahoma" w:hAnsi="Tahoma" w:cs="Tahoma"/>
        </w:rPr>
      </w:pPr>
      <w:r>
        <w:rPr>
          <w:rFonts w:ascii="Tahoma" w:hAnsi="Tahoma" w:cs="Tahoma"/>
        </w:rPr>
        <w:t xml:space="preserve">Agents </w:t>
      </w:r>
      <w:r w:rsidR="000101CE">
        <w:rPr>
          <w:rFonts w:ascii="Tahoma" w:hAnsi="Tahoma" w:cs="Tahoma"/>
        </w:rPr>
        <w:t>concernés :</w:t>
      </w:r>
      <w:r w:rsidR="006607D3">
        <w:rPr>
          <w:rFonts w:ascii="Tahoma" w:hAnsi="Tahoma" w:cs="Tahoma"/>
        </w:rPr>
        <w:t xml:space="preserve"> </w:t>
      </w:r>
      <w:r w:rsidR="000101CE">
        <w:rPr>
          <w:rFonts w:ascii="Tahoma" w:hAnsi="Tahoma" w:cs="Tahoma"/>
        </w:rPr>
        <w:tab/>
      </w:r>
      <w:r w:rsidR="006607D3">
        <w:rPr>
          <w:rFonts w:ascii="Tahoma" w:hAnsi="Tahoma" w:cs="Tahoma"/>
        </w:rPr>
        <w:t xml:space="preserve"> </w:t>
      </w:r>
      <w:r w:rsidR="000101CE">
        <w:rPr>
          <w:rFonts w:ascii="Tahoma" w:hAnsi="Tahoma" w:cs="Tahoma"/>
        </w:rPr>
        <w:t xml:space="preserve">Fonctionnaires temps complet </w:t>
      </w:r>
      <w:r w:rsidR="000101CE">
        <w:rPr>
          <w:rFonts w:ascii="Tahoma" w:hAnsi="Tahoma" w:cs="Tahoma"/>
        </w:rPr>
        <w:sym w:font="Wingdings" w:char="F0A8"/>
      </w:r>
      <w:r w:rsidR="006607D3">
        <w:rPr>
          <w:rFonts w:ascii="Tahoma" w:hAnsi="Tahoma" w:cs="Tahoma"/>
        </w:rPr>
        <w:tab/>
      </w:r>
    </w:p>
    <w:p w14:paraId="4713DDD8" w14:textId="77777777" w:rsidR="004D7132" w:rsidRDefault="00C37DFF" w:rsidP="006607D3">
      <w:pPr>
        <w:ind w:left="1416" w:firstLine="708"/>
        <w:rPr>
          <w:rFonts w:ascii="Tahoma" w:hAnsi="Tahoma" w:cs="Tahoma"/>
        </w:rPr>
      </w:pPr>
      <w:r>
        <w:rPr>
          <w:rFonts w:ascii="Tahoma" w:hAnsi="Tahoma" w:cs="Tahoma"/>
        </w:rPr>
        <w:t xml:space="preserve"> </w:t>
      </w:r>
      <w:r w:rsidR="000101CE">
        <w:rPr>
          <w:rFonts w:ascii="Tahoma" w:hAnsi="Tahoma" w:cs="Tahoma"/>
        </w:rPr>
        <w:t>Contractuel</w:t>
      </w:r>
      <w:r w:rsidR="006607D3">
        <w:rPr>
          <w:rFonts w:ascii="Tahoma" w:hAnsi="Tahoma" w:cs="Tahoma"/>
        </w:rPr>
        <w:t>s</w:t>
      </w:r>
      <w:r w:rsidR="000101CE">
        <w:rPr>
          <w:rFonts w:ascii="Tahoma" w:hAnsi="Tahoma" w:cs="Tahoma"/>
        </w:rPr>
        <w:t xml:space="preserve"> à temps complet et de manière continue depuis plus d’un an </w:t>
      </w:r>
      <w:r w:rsidR="001D7940">
        <w:rPr>
          <w:rFonts w:ascii="Tahoma" w:hAnsi="Tahoma" w:cs="Tahoma"/>
        </w:rPr>
        <w:t xml:space="preserve"> </w:t>
      </w:r>
      <w:r w:rsidR="000101CE">
        <w:rPr>
          <w:rFonts w:ascii="Tahoma" w:hAnsi="Tahoma" w:cs="Tahoma"/>
        </w:rPr>
        <w:sym w:font="Wingdings" w:char="F0A8"/>
      </w:r>
    </w:p>
    <w:p w14:paraId="603283B4" w14:textId="77777777" w:rsidR="006607D3" w:rsidRDefault="006607D3" w:rsidP="006607D3">
      <w:pPr>
        <w:ind w:left="1416" w:firstLine="708"/>
        <w:rPr>
          <w:rFonts w:ascii="Tahoma" w:hAnsi="Tahoma" w:cs="Tahoma"/>
        </w:rPr>
      </w:pPr>
    </w:p>
    <w:p w14:paraId="0CF3813C" w14:textId="77777777" w:rsidR="003530F5" w:rsidRDefault="003530F5" w:rsidP="006607D3">
      <w:pPr>
        <w:ind w:left="1416" w:firstLine="708"/>
        <w:rPr>
          <w:rFonts w:ascii="Tahoma" w:hAnsi="Tahoma" w:cs="Tahoma"/>
        </w:rPr>
      </w:pPr>
    </w:p>
    <w:p w14:paraId="74B1A366" w14:textId="39CA4F43" w:rsidR="004D7132" w:rsidRDefault="00620477" w:rsidP="00B70801">
      <w:pPr>
        <w:spacing w:line="360" w:lineRule="auto"/>
        <w:rPr>
          <w:rFonts w:ascii="Tahoma" w:hAnsi="Tahoma" w:cs="Tahoma"/>
        </w:rPr>
      </w:pPr>
      <w:r>
        <w:rPr>
          <w:rFonts w:ascii="Tahoma" w:hAnsi="Tahoma" w:cs="Tahoma"/>
        </w:rPr>
        <w:t>Quotité(s) accordée(s)</w:t>
      </w:r>
      <w:r w:rsidR="001D7940">
        <w:rPr>
          <w:rFonts w:ascii="Tahoma" w:hAnsi="Tahoma" w:cs="Tahoma"/>
        </w:rPr>
        <w:t xml:space="preserve"> </w:t>
      </w:r>
      <w:r w:rsidR="001D7940" w:rsidRPr="0057150B">
        <w:rPr>
          <w:rFonts w:ascii="Tahoma" w:hAnsi="Tahoma" w:cs="Tahoma"/>
          <w:i/>
          <w:iCs/>
        </w:rPr>
        <w:t>entre 50 et 99 %</w:t>
      </w:r>
      <w:r w:rsidR="0057150B">
        <w:rPr>
          <w:rFonts w:ascii="Tahoma" w:hAnsi="Tahoma" w:cs="Tahoma"/>
        </w:rPr>
        <w:t xml:space="preserve"> -       </w:t>
      </w:r>
      <w:r w:rsidR="0057150B" w:rsidRPr="0057150B">
        <w:rPr>
          <w:rFonts w:ascii="Tahoma" w:hAnsi="Tahoma" w:cs="Tahoma"/>
          <w:color w:val="70AD47" w:themeColor="accent6"/>
        </w:rPr>
        <w:t>à préciser pour la collectivité</w:t>
      </w:r>
      <w:r w:rsidR="0057150B">
        <w:rPr>
          <w:rFonts w:ascii="Tahoma" w:hAnsi="Tahoma" w:cs="Tahoma"/>
          <w:color w:val="70AD47" w:themeColor="accent6"/>
        </w:rPr>
        <w:t xml:space="preserve"> :    </w:t>
      </w:r>
      <w:r w:rsidR="001D7940">
        <w:rPr>
          <w:rFonts w:ascii="Tahoma" w:hAnsi="Tahoma" w:cs="Tahoma"/>
        </w:rPr>
        <w:t>……………………………………………</w:t>
      </w:r>
    </w:p>
    <w:p w14:paraId="5DD680A1" w14:textId="77777777" w:rsidR="003530F5" w:rsidRDefault="003530F5" w:rsidP="00ED180D">
      <w:pPr>
        <w:spacing w:line="360" w:lineRule="auto"/>
        <w:rPr>
          <w:rFonts w:ascii="Tahoma" w:hAnsi="Tahoma" w:cs="Tahoma"/>
        </w:rPr>
      </w:pPr>
    </w:p>
    <w:p w14:paraId="09119501" w14:textId="77777777" w:rsidR="00ED180D" w:rsidRDefault="00ED180D" w:rsidP="00ED180D">
      <w:pPr>
        <w:spacing w:line="360" w:lineRule="auto"/>
        <w:rPr>
          <w:rFonts w:ascii="Tahoma" w:hAnsi="Tahoma" w:cs="Tahoma"/>
        </w:rPr>
      </w:pPr>
      <w:proofErr w:type="gramStart"/>
      <w:r>
        <w:rPr>
          <w:rFonts w:ascii="Tahoma" w:hAnsi="Tahoma" w:cs="Tahoma"/>
        </w:rPr>
        <w:t>Organisation  quotidienne</w:t>
      </w:r>
      <w:proofErr w:type="gramEnd"/>
      <w:r w:rsidR="009C24BD">
        <w:rPr>
          <w:rFonts w:ascii="Tahoma" w:hAnsi="Tahoma" w:cs="Tahoma"/>
        </w:rPr>
        <w:t xml:space="preserve"> </w:t>
      </w:r>
      <w:r w:rsidR="009C24BD">
        <w:rPr>
          <w:rFonts w:ascii="Tahoma" w:hAnsi="Tahoma" w:cs="Tahoma"/>
        </w:rPr>
        <w:sym w:font="Wingdings" w:char="F0A8"/>
      </w:r>
      <w:r>
        <w:rPr>
          <w:rFonts w:ascii="Tahoma" w:hAnsi="Tahoma" w:cs="Tahoma"/>
        </w:rPr>
        <w:tab/>
        <w:t>Hebdomadaire</w:t>
      </w:r>
      <w:r>
        <w:rPr>
          <w:rFonts w:ascii="Tahoma" w:hAnsi="Tahoma" w:cs="Tahoma"/>
        </w:rPr>
        <w:tab/>
      </w:r>
      <w:r w:rsidR="009C24BD">
        <w:rPr>
          <w:rFonts w:ascii="Tahoma" w:hAnsi="Tahoma" w:cs="Tahoma"/>
        </w:rPr>
        <w:sym w:font="Wingdings" w:char="F0A8"/>
      </w:r>
      <w:r>
        <w:rPr>
          <w:rFonts w:ascii="Tahoma" w:hAnsi="Tahoma" w:cs="Tahoma"/>
        </w:rPr>
        <w:tab/>
        <w:t>Mensuelle</w:t>
      </w:r>
      <w:r w:rsidR="009C24BD">
        <w:rPr>
          <w:rFonts w:ascii="Tahoma" w:hAnsi="Tahoma" w:cs="Tahoma"/>
        </w:rPr>
        <w:t xml:space="preserve"> </w:t>
      </w:r>
      <w:r w:rsidR="009C24BD">
        <w:rPr>
          <w:rFonts w:ascii="Tahoma" w:hAnsi="Tahoma" w:cs="Tahoma"/>
        </w:rPr>
        <w:sym w:font="Wingdings" w:char="F0A8"/>
      </w:r>
      <w:r>
        <w:rPr>
          <w:rFonts w:ascii="Tahoma" w:hAnsi="Tahoma" w:cs="Tahoma"/>
        </w:rPr>
        <w:tab/>
      </w:r>
      <w:r w:rsidR="009C24BD">
        <w:rPr>
          <w:rFonts w:ascii="Tahoma" w:hAnsi="Tahoma" w:cs="Tahoma"/>
        </w:rPr>
        <w:t xml:space="preserve">  </w:t>
      </w:r>
      <w:r>
        <w:rPr>
          <w:rFonts w:ascii="Tahoma" w:hAnsi="Tahoma" w:cs="Tahoma"/>
        </w:rPr>
        <w:t>Semestrielle</w:t>
      </w:r>
      <w:r>
        <w:rPr>
          <w:rFonts w:ascii="Tahoma" w:hAnsi="Tahoma" w:cs="Tahoma"/>
        </w:rPr>
        <w:tab/>
      </w:r>
      <w:r w:rsidR="009C24BD">
        <w:rPr>
          <w:rFonts w:ascii="Tahoma" w:hAnsi="Tahoma" w:cs="Tahoma"/>
        </w:rPr>
        <w:sym w:font="Wingdings" w:char="F0A8"/>
      </w:r>
      <w:r>
        <w:rPr>
          <w:rFonts w:ascii="Tahoma" w:hAnsi="Tahoma" w:cs="Tahoma"/>
        </w:rPr>
        <w:tab/>
        <w:t xml:space="preserve">Annuelle </w:t>
      </w:r>
      <w:r w:rsidR="009C24BD">
        <w:rPr>
          <w:rFonts w:ascii="Tahoma" w:hAnsi="Tahoma" w:cs="Tahoma"/>
        </w:rPr>
        <w:t xml:space="preserve"> </w:t>
      </w:r>
      <w:r w:rsidR="009C24BD">
        <w:rPr>
          <w:rFonts w:ascii="Tahoma" w:hAnsi="Tahoma" w:cs="Tahoma"/>
        </w:rPr>
        <w:sym w:font="Wingdings" w:char="F0A8"/>
      </w:r>
    </w:p>
    <w:p w14:paraId="028E0C27" w14:textId="6A8217C9" w:rsidR="004D7132" w:rsidRDefault="00696EE3" w:rsidP="00B70801">
      <w:pPr>
        <w:spacing w:line="360" w:lineRule="auto"/>
        <w:rPr>
          <w:rFonts w:ascii="Tahoma" w:hAnsi="Tahoma" w:cs="Tahoma"/>
        </w:rPr>
      </w:pPr>
      <w:r>
        <w:rPr>
          <w:rFonts w:ascii="Tahoma" w:hAnsi="Tahoma" w:cs="Tahoma"/>
        </w:rPr>
        <w:t xml:space="preserve">Délais </w:t>
      </w:r>
      <w:r w:rsidR="004B16B1">
        <w:rPr>
          <w:rFonts w:ascii="Tahoma" w:hAnsi="Tahoma" w:cs="Tahoma"/>
        </w:rPr>
        <w:t>de prévenance :</w:t>
      </w:r>
      <w:r w:rsidR="0057150B">
        <w:rPr>
          <w:rFonts w:ascii="Tahoma" w:hAnsi="Tahoma" w:cs="Tahoma"/>
        </w:rPr>
        <w:t xml:space="preserve"> </w:t>
      </w:r>
      <w:r w:rsidR="004B16B1">
        <w:rPr>
          <w:rFonts w:ascii="Tahoma" w:hAnsi="Tahoma" w:cs="Tahoma"/>
        </w:rPr>
        <w:t>…………………………………………………………………………………………………………………………………….</w:t>
      </w:r>
    </w:p>
    <w:p w14:paraId="1E74DDE8" w14:textId="1BD7640C" w:rsidR="003530F5" w:rsidRDefault="0057150B" w:rsidP="00B70801">
      <w:pPr>
        <w:spacing w:line="360" w:lineRule="auto"/>
        <w:rPr>
          <w:rFonts w:ascii="Tahoma" w:hAnsi="Tahoma" w:cs="Tahoma"/>
        </w:rPr>
      </w:pPr>
      <w:r>
        <w:rPr>
          <w:rFonts w:ascii="Tahoma" w:hAnsi="Tahoma" w:cs="Tahoma"/>
        </w:rPr>
        <w:t>Modalités d’octroi : ……………………………………………………………………………………………………………………………………………</w:t>
      </w:r>
    </w:p>
    <w:p w14:paraId="2AF22EB2" w14:textId="13A2B077" w:rsidR="0057150B" w:rsidRDefault="0057150B" w:rsidP="00B70801">
      <w:pPr>
        <w:spacing w:line="360" w:lineRule="auto"/>
        <w:rPr>
          <w:rFonts w:ascii="Tahoma" w:hAnsi="Tahoma" w:cs="Tahoma"/>
        </w:rPr>
      </w:pPr>
      <w:r>
        <w:rPr>
          <w:rFonts w:ascii="Tahoma" w:hAnsi="Tahoma" w:cs="Tahoma"/>
        </w:rPr>
        <w:t>Modalités de renouvellement : ……………………………………………………………………………………………………………………</w:t>
      </w:r>
      <w:proofErr w:type="gramStart"/>
      <w:r>
        <w:rPr>
          <w:rFonts w:ascii="Tahoma" w:hAnsi="Tahoma" w:cs="Tahoma"/>
        </w:rPr>
        <w:t>…….</w:t>
      </w:r>
      <w:proofErr w:type="gramEnd"/>
      <w:r>
        <w:rPr>
          <w:rFonts w:ascii="Tahoma" w:hAnsi="Tahoma" w:cs="Tahoma"/>
        </w:rPr>
        <w:t>.</w:t>
      </w:r>
    </w:p>
    <w:p w14:paraId="0471C76F" w14:textId="484332ED" w:rsidR="00140F6A" w:rsidRDefault="00140F6A" w:rsidP="00B70801">
      <w:pPr>
        <w:spacing w:line="360" w:lineRule="auto"/>
        <w:rPr>
          <w:rFonts w:ascii="Tahoma" w:hAnsi="Tahoma" w:cs="Tahoma"/>
        </w:rPr>
      </w:pPr>
      <w:r>
        <w:rPr>
          <w:rFonts w:ascii="Tahoma" w:hAnsi="Tahoma" w:cs="Tahoma"/>
        </w:rPr>
        <w:t>Observations</w:t>
      </w:r>
      <w:r w:rsidR="0057150B">
        <w:rPr>
          <w:rFonts w:ascii="Tahoma" w:hAnsi="Tahoma" w:cs="Tahoma"/>
        </w:rPr>
        <w:t xml:space="preserve"> complémentaires</w:t>
      </w:r>
      <w:proofErr w:type="gramStart"/>
      <w:r w:rsidR="0057150B">
        <w:rPr>
          <w:rFonts w:ascii="Tahoma" w:hAnsi="Tahoma" w:cs="Tahoma"/>
        </w:rPr>
        <w:t> : ….</w:t>
      </w:r>
      <w:proofErr w:type="gramEnd"/>
      <w:r w:rsidR="0057150B">
        <w:rPr>
          <w:rFonts w:ascii="Tahoma" w:hAnsi="Tahoma" w:cs="Tahoma"/>
        </w:rPr>
        <w:t>.</w:t>
      </w:r>
      <w:r>
        <w:rPr>
          <w:rFonts w:ascii="Tahoma" w:hAnsi="Tahoma" w:cs="Tahoma"/>
        </w:rPr>
        <w:t>…………………………………………………………………………………………………</w:t>
      </w:r>
      <w:r w:rsidR="0057150B">
        <w:rPr>
          <w:rFonts w:ascii="Tahoma" w:hAnsi="Tahoma" w:cs="Tahoma"/>
        </w:rPr>
        <w:t>…………………</w:t>
      </w:r>
    </w:p>
    <w:p w14:paraId="1BFC8FA5" w14:textId="77777777" w:rsidR="004D7132" w:rsidRDefault="004D7132" w:rsidP="00B70801">
      <w:pPr>
        <w:spacing w:line="360" w:lineRule="auto"/>
        <w:rPr>
          <w:rFonts w:ascii="Tahoma" w:hAnsi="Tahoma" w:cs="Tahoma"/>
          <w:sz w:val="16"/>
          <w:szCs w:val="16"/>
        </w:rPr>
      </w:pPr>
    </w:p>
    <w:p w14:paraId="431F67C3" w14:textId="77777777" w:rsidR="001D7940" w:rsidRDefault="001D7940" w:rsidP="00B70801">
      <w:pPr>
        <w:spacing w:line="360" w:lineRule="auto"/>
        <w:rPr>
          <w:rFonts w:ascii="Tahoma" w:hAnsi="Tahoma" w:cs="Tahoma"/>
          <w:sz w:val="16"/>
          <w:szCs w:val="16"/>
        </w:rPr>
      </w:pPr>
    </w:p>
    <w:p w14:paraId="26DC6DDF" w14:textId="77777777" w:rsidR="001D7940" w:rsidRPr="000101CE" w:rsidRDefault="001D7940" w:rsidP="00B70801">
      <w:pPr>
        <w:spacing w:line="360" w:lineRule="auto"/>
        <w:rPr>
          <w:rFonts w:ascii="Tahoma" w:hAnsi="Tahoma" w:cs="Tahoma"/>
          <w:sz w:val="16"/>
          <w:szCs w:val="16"/>
        </w:rPr>
      </w:pPr>
    </w:p>
    <w:p w14:paraId="716FC92B" w14:textId="77777777" w:rsidR="002734A4" w:rsidRDefault="002734A4" w:rsidP="002734A4">
      <w:pPr>
        <w:jc w:val="center"/>
        <w:rPr>
          <w:rFonts w:ascii="Tahoma" w:hAnsi="Tahoma" w:cs="Tahoma"/>
        </w:rPr>
      </w:pPr>
      <w:r w:rsidRPr="002734A4">
        <w:rPr>
          <w:rFonts w:ascii="Tahoma" w:hAnsi="Tahoma" w:cs="Tahoma"/>
          <w:b/>
          <w:u w:val="single"/>
        </w:rPr>
        <w:t>Temps partiel de droit</w:t>
      </w:r>
      <w:r w:rsidR="000101CE">
        <w:rPr>
          <w:rFonts w:ascii="Tahoma" w:hAnsi="Tahoma" w:cs="Tahoma"/>
        </w:rPr>
        <w:t> </w:t>
      </w:r>
    </w:p>
    <w:p w14:paraId="6885698F" w14:textId="77777777" w:rsidR="000101CE" w:rsidRDefault="000101CE" w:rsidP="002734A4">
      <w:pPr>
        <w:jc w:val="center"/>
        <w:rPr>
          <w:rFonts w:ascii="Tahoma" w:hAnsi="Tahoma" w:cs="Tahoma"/>
        </w:rPr>
      </w:pPr>
      <w:r>
        <w:rPr>
          <w:rFonts w:ascii="Tahoma" w:hAnsi="Tahoma" w:cs="Tahoma"/>
        </w:rPr>
        <w:t>Sous réserve de conditions liées à des situations familiales particulières</w:t>
      </w:r>
    </w:p>
    <w:p w14:paraId="612F855D" w14:textId="77777777" w:rsidR="003530F5" w:rsidRDefault="003530F5" w:rsidP="002734A4">
      <w:pPr>
        <w:jc w:val="center"/>
        <w:rPr>
          <w:rFonts w:ascii="Tahoma" w:hAnsi="Tahoma" w:cs="Tahoma"/>
        </w:rPr>
      </w:pPr>
    </w:p>
    <w:p w14:paraId="771C28A2" w14:textId="77777777" w:rsidR="000101CE" w:rsidRDefault="000101CE" w:rsidP="002734A4">
      <w:pPr>
        <w:jc w:val="center"/>
        <w:rPr>
          <w:rFonts w:ascii="Tahoma" w:hAnsi="Tahoma" w:cs="Tahoma"/>
        </w:rPr>
      </w:pPr>
    </w:p>
    <w:p w14:paraId="0E4FC59E" w14:textId="77777777" w:rsidR="000101CE" w:rsidRDefault="000101CE" w:rsidP="006607D3">
      <w:pPr>
        <w:rPr>
          <w:rFonts w:ascii="Tahoma" w:hAnsi="Tahoma" w:cs="Tahoma"/>
        </w:rPr>
      </w:pPr>
      <w:r>
        <w:rPr>
          <w:rFonts w:ascii="Tahoma" w:hAnsi="Tahoma" w:cs="Tahoma"/>
        </w:rPr>
        <w:t>Agents concernés :</w:t>
      </w:r>
      <w:r>
        <w:rPr>
          <w:rFonts w:ascii="Tahoma" w:hAnsi="Tahoma" w:cs="Tahoma"/>
        </w:rPr>
        <w:tab/>
        <w:t xml:space="preserve">Fonctionnaires temps complet et non-complet </w:t>
      </w:r>
      <w:r>
        <w:rPr>
          <w:rFonts w:ascii="Tahoma" w:hAnsi="Tahoma" w:cs="Tahoma"/>
        </w:rPr>
        <w:sym w:font="Wingdings" w:char="F0A8"/>
      </w:r>
      <w:r>
        <w:rPr>
          <w:rFonts w:ascii="Tahoma" w:hAnsi="Tahoma" w:cs="Tahoma"/>
        </w:rPr>
        <w:t xml:space="preserve"> </w:t>
      </w:r>
      <w:r>
        <w:rPr>
          <w:rFonts w:ascii="Tahoma" w:hAnsi="Tahoma" w:cs="Tahoma"/>
        </w:rPr>
        <w:tab/>
      </w:r>
    </w:p>
    <w:p w14:paraId="255CEE21" w14:textId="512FDF9D" w:rsidR="000101CE" w:rsidRDefault="000101CE" w:rsidP="006607D3">
      <w:pPr>
        <w:ind w:left="1416" w:firstLine="708"/>
        <w:rPr>
          <w:rFonts w:ascii="Tahoma" w:hAnsi="Tahoma" w:cs="Tahoma"/>
        </w:rPr>
      </w:pPr>
      <w:r>
        <w:rPr>
          <w:rFonts w:ascii="Tahoma" w:hAnsi="Tahoma" w:cs="Tahoma"/>
        </w:rPr>
        <w:t>Contractuel</w:t>
      </w:r>
      <w:r w:rsidR="006607D3">
        <w:rPr>
          <w:rFonts w:ascii="Tahoma" w:hAnsi="Tahoma" w:cs="Tahoma"/>
        </w:rPr>
        <w:t>s</w:t>
      </w:r>
      <w:r>
        <w:rPr>
          <w:rFonts w:ascii="Tahoma" w:hAnsi="Tahoma" w:cs="Tahoma"/>
        </w:rPr>
        <w:t xml:space="preserve"> à temps complet </w:t>
      </w:r>
      <w:r w:rsidRPr="001D7940">
        <w:rPr>
          <w:rFonts w:ascii="Tahoma" w:hAnsi="Tahoma" w:cs="Tahoma"/>
          <w:u w:val="single"/>
        </w:rPr>
        <w:t xml:space="preserve">et non </w:t>
      </w:r>
      <w:r w:rsidR="00A80BB3" w:rsidRPr="001D7940">
        <w:rPr>
          <w:rFonts w:ascii="Tahoma" w:hAnsi="Tahoma" w:cs="Tahoma"/>
          <w:u w:val="single"/>
        </w:rPr>
        <w:t>complet</w:t>
      </w:r>
      <w:r w:rsidR="00A80BB3">
        <w:rPr>
          <w:rFonts w:ascii="Tahoma" w:hAnsi="Tahoma" w:cs="Tahoma"/>
        </w:rPr>
        <w:t>, de</w:t>
      </w:r>
      <w:r>
        <w:rPr>
          <w:rFonts w:ascii="Tahoma" w:hAnsi="Tahoma" w:cs="Tahoma"/>
        </w:rPr>
        <w:t xml:space="preserve"> manière continue depuis plus d’un an </w:t>
      </w:r>
      <w:r>
        <w:rPr>
          <w:rFonts w:ascii="Tahoma" w:hAnsi="Tahoma" w:cs="Tahoma"/>
        </w:rPr>
        <w:sym w:font="Wingdings" w:char="F0A8"/>
      </w:r>
    </w:p>
    <w:p w14:paraId="79283683" w14:textId="77777777" w:rsidR="003530F5" w:rsidRDefault="003530F5" w:rsidP="006607D3">
      <w:pPr>
        <w:ind w:left="1416" w:firstLine="708"/>
        <w:rPr>
          <w:rFonts w:ascii="Tahoma" w:hAnsi="Tahoma" w:cs="Tahoma"/>
        </w:rPr>
      </w:pPr>
    </w:p>
    <w:p w14:paraId="16C02738" w14:textId="77777777" w:rsidR="002734A4" w:rsidRDefault="002734A4" w:rsidP="002734A4">
      <w:pPr>
        <w:jc w:val="center"/>
        <w:rPr>
          <w:rFonts w:ascii="Tahoma" w:hAnsi="Tahoma" w:cs="Tahoma"/>
        </w:rPr>
      </w:pPr>
    </w:p>
    <w:p w14:paraId="64AD4AE9" w14:textId="3C99356E" w:rsidR="001D7940" w:rsidRDefault="002734A4" w:rsidP="002734A4">
      <w:pPr>
        <w:spacing w:line="360" w:lineRule="auto"/>
        <w:rPr>
          <w:rFonts w:ascii="Tahoma" w:hAnsi="Tahoma" w:cs="Tahoma"/>
        </w:rPr>
      </w:pPr>
      <w:r>
        <w:rPr>
          <w:rFonts w:ascii="Tahoma" w:hAnsi="Tahoma" w:cs="Tahoma"/>
        </w:rPr>
        <w:t>Quotités accordées</w:t>
      </w:r>
      <w:r w:rsidR="007538E2">
        <w:rPr>
          <w:rFonts w:ascii="Tahoma" w:hAnsi="Tahoma" w:cs="Tahoma"/>
        </w:rPr>
        <w:t xml:space="preserve"> :    </w:t>
      </w:r>
      <w:r w:rsidR="001D7940">
        <w:rPr>
          <w:rFonts w:ascii="Trebuchet MS" w:hAnsi="Trebuchet MS" w:cs="Arial"/>
        </w:rPr>
        <w:t xml:space="preserve">50 </w:t>
      </w:r>
      <w:proofErr w:type="gramStart"/>
      <w:r w:rsidR="001D7940">
        <w:rPr>
          <w:rFonts w:ascii="Trebuchet MS" w:hAnsi="Trebuchet MS" w:cs="Arial"/>
        </w:rPr>
        <w:t xml:space="preserve">%  </w:t>
      </w:r>
      <w:r w:rsidR="007538E2">
        <w:rPr>
          <w:rFonts w:ascii="Trebuchet MS" w:hAnsi="Trebuchet MS" w:cs="Arial"/>
        </w:rPr>
        <w:t>ou</w:t>
      </w:r>
      <w:proofErr w:type="gramEnd"/>
      <w:r w:rsidR="001D7940">
        <w:rPr>
          <w:rFonts w:ascii="Trebuchet MS" w:hAnsi="Trebuchet MS" w:cs="Arial"/>
        </w:rPr>
        <w:t xml:space="preserve">   60 %   </w:t>
      </w:r>
      <w:r w:rsidR="007538E2">
        <w:rPr>
          <w:rFonts w:ascii="Trebuchet MS" w:hAnsi="Trebuchet MS" w:cs="Arial"/>
        </w:rPr>
        <w:t>ou</w:t>
      </w:r>
      <w:r w:rsidR="001D7940">
        <w:rPr>
          <w:rFonts w:ascii="Trebuchet MS" w:hAnsi="Trebuchet MS" w:cs="Arial"/>
        </w:rPr>
        <w:t xml:space="preserve">  </w:t>
      </w:r>
      <w:r w:rsidR="001D7940" w:rsidRPr="00D34531">
        <w:rPr>
          <w:rFonts w:ascii="Trebuchet MS" w:hAnsi="Trebuchet MS" w:cs="Arial"/>
        </w:rPr>
        <w:t xml:space="preserve"> 70 % </w:t>
      </w:r>
      <w:r w:rsidR="001D7940">
        <w:rPr>
          <w:rFonts w:ascii="Trebuchet MS" w:hAnsi="Trebuchet MS" w:cs="Arial"/>
        </w:rPr>
        <w:t xml:space="preserve">  </w:t>
      </w:r>
      <w:r w:rsidR="007538E2">
        <w:rPr>
          <w:rFonts w:ascii="Trebuchet MS" w:hAnsi="Trebuchet MS" w:cs="Arial"/>
        </w:rPr>
        <w:t>ou</w:t>
      </w:r>
      <w:r w:rsidR="001D7940">
        <w:rPr>
          <w:rFonts w:ascii="Trebuchet MS" w:hAnsi="Trebuchet MS" w:cs="Arial"/>
        </w:rPr>
        <w:t xml:space="preserve">  </w:t>
      </w:r>
      <w:r w:rsidR="001D7940" w:rsidRPr="00D34531">
        <w:rPr>
          <w:rFonts w:ascii="Trebuchet MS" w:hAnsi="Trebuchet MS" w:cs="Arial"/>
        </w:rPr>
        <w:t xml:space="preserve"> 80 % </w:t>
      </w:r>
      <w:r w:rsidR="001D7940">
        <w:rPr>
          <w:rFonts w:ascii="Trebuchet MS" w:hAnsi="Trebuchet MS" w:cs="Arial"/>
        </w:rPr>
        <w:t xml:space="preserve"> </w:t>
      </w:r>
      <w:r w:rsidR="007538E2">
        <w:rPr>
          <w:rFonts w:ascii="Trebuchet MS" w:hAnsi="Trebuchet MS" w:cs="Arial"/>
        </w:rPr>
        <w:t>- l’agent fait part de son choix – La collectivité ne peut pas réduire les possibilités (4 quotités)</w:t>
      </w:r>
      <w:r w:rsidR="00A456E1">
        <w:rPr>
          <w:rFonts w:ascii="Trebuchet MS" w:hAnsi="Trebuchet MS" w:cs="Arial"/>
        </w:rPr>
        <w:t xml:space="preserve"> ni en ajouter.</w:t>
      </w:r>
    </w:p>
    <w:p w14:paraId="671FB5FE" w14:textId="5437A18C" w:rsidR="002734A4" w:rsidRDefault="00A80BB3" w:rsidP="002734A4">
      <w:pPr>
        <w:spacing w:line="360" w:lineRule="auto"/>
        <w:rPr>
          <w:rFonts w:ascii="Tahoma" w:hAnsi="Tahoma" w:cs="Tahoma"/>
        </w:rPr>
      </w:pPr>
      <w:r>
        <w:rPr>
          <w:rFonts w:ascii="Tahoma" w:hAnsi="Tahoma" w:cs="Tahoma"/>
        </w:rPr>
        <w:t>Organisation quotidienne</w:t>
      </w:r>
      <w:r w:rsidR="002734A4">
        <w:rPr>
          <w:rFonts w:ascii="Tahoma" w:hAnsi="Tahoma" w:cs="Tahoma"/>
        </w:rPr>
        <w:t xml:space="preserve"> </w:t>
      </w:r>
      <w:r w:rsidR="009C24BD">
        <w:rPr>
          <w:rFonts w:ascii="Tahoma" w:hAnsi="Tahoma" w:cs="Tahoma"/>
        </w:rPr>
        <w:t xml:space="preserve"> </w:t>
      </w:r>
      <w:r w:rsidR="009C24BD">
        <w:rPr>
          <w:rFonts w:ascii="Tahoma" w:hAnsi="Tahoma" w:cs="Tahoma"/>
        </w:rPr>
        <w:sym w:font="Wingdings" w:char="F0A8"/>
      </w:r>
      <w:r w:rsidR="002734A4">
        <w:rPr>
          <w:rFonts w:ascii="Tahoma" w:hAnsi="Tahoma" w:cs="Tahoma"/>
        </w:rPr>
        <w:tab/>
        <w:t>Hebdomadaire</w:t>
      </w:r>
      <w:r w:rsidR="002734A4">
        <w:rPr>
          <w:rFonts w:ascii="Tahoma" w:hAnsi="Tahoma" w:cs="Tahoma"/>
        </w:rPr>
        <w:tab/>
        <w:t xml:space="preserve"> </w:t>
      </w:r>
      <w:r w:rsidR="009C24BD">
        <w:rPr>
          <w:rFonts w:ascii="Tahoma" w:hAnsi="Tahoma" w:cs="Tahoma"/>
        </w:rPr>
        <w:sym w:font="Wingdings" w:char="F0A8"/>
      </w:r>
      <w:r w:rsidR="009C24BD">
        <w:rPr>
          <w:rFonts w:ascii="Tahoma" w:hAnsi="Tahoma" w:cs="Tahoma"/>
        </w:rPr>
        <w:t xml:space="preserve"> </w:t>
      </w:r>
      <w:r w:rsidR="002734A4">
        <w:rPr>
          <w:rFonts w:ascii="Tahoma" w:hAnsi="Tahoma" w:cs="Tahoma"/>
        </w:rPr>
        <w:t xml:space="preserve"> </w:t>
      </w:r>
      <w:r w:rsidR="00ED180D">
        <w:rPr>
          <w:rFonts w:ascii="Tahoma" w:hAnsi="Tahoma" w:cs="Tahoma"/>
        </w:rPr>
        <w:tab/>
      </w:r>
      <w:r w:rsidR="002734A4">
        <w:rPr>
          <w:rFonts w:ascii="Tahoma" w:hAnsi="Tahoma" w:cs="Tahoma"/>
        </w:rPr>
        <w:t>Mensuelle</w:t>
      </w:r>
      <w:r w:rsidR="009C24BD">
        <w:rPr>
          <w:rFonts w:ascii="Tahoma" w:hAnsi="Tahoma" w:cs="Tahoma"/>
        </w:rPr>
        <w:t xml:space="preserve">  </w:t>
      </w:r>
      <w:r w:rsidR="009C24BD">
        <w:rPr>
          <w:rFonts w:ascii="Tahoma" w:hAnsi="Tahoma" w:cs="Tahoma"/>
        </w:rPr>
        <w:sym w:font="Wingdings" w:char="F0A8"/>
      </w:r>
      <w:r w:rsidR="009C24BD">
        <w:rPr>
          <w:rFonts w:ascii="Tahoma" w:hAnsi="Tahoma" w:cs="Tahoma"/>
        </w:rPr>
        <w:t xml:space="preserve">  </w:t>
      </w:r>
      <w:proofErr w:type="gramStart"/>
      <w:r w:rsidR="009C24BD">
        <w:rPr>
          <w:rFonts w:ascii="Tahoma" w:hAnsi="Tahoma" w:cs="Tahoma"/>
        </w:rPr>
        <w:tab/>
        <w:t xml:space="preserve">  </w:t>
      </w:r>
      <w:r w:rsidR="00ED180D">
        <w:rPr>
          <w:rFonts w:ascii="Tahoma" w:hAnsi="Tahoma" w:cs="Tahoma"/>
        </w:rPr>
        <w:t>Semestrielle</w:t>
      </w:r>
      <w:proofErr w:type="gramEnd"/>
      <w:r w:rsidR="00ED180D">
        <w:rPr>
          <w:rFonts w:ascii="Tahoma" w:hAnsi="Tahoma" w:cs="Tahoma"/>
        </w:rPr>
        <w:t xml:space="preserve"> </w:t>
      </w:r>
      <w:r w:rsidR="009C24BD">
        <w:rPr>
          <w:rFonts w:ascii="Tahoma" w:hAnsi="Tahoma" w:cs="Tahoma"/>
        </w:rPr>
        <w:t xml:space="preserve"> </w:t>
      </w:r>
      <w:r w:rsidR="009C24BD">
        <w:rPr>
          <w:rFonts w:ascii="Tahoma" w:hAnsi="Tahoma" w:cs="Tahoma"/>
        </w:rPr>
        <w:sym w:font="Wingdings" w:char="F0A8"/>
      </w:r>
      <w:r w:rsidR="00ED180D">
        <w:rPr>
          <w:rFonts w:ascii="Tahoma" w:hAnsi="Tahoma" w:cs="Tahoma"/>
        </w:rPr>
        <w:tab/>
      </w:r>
      <w:r w:rsidR="009C24BD">
        <w:rPr>
          <w:rFonts w:ascii="Tahoma" w:hAnsi="Tahoma" w:cs="Tahoma"/>
        </w:rPr>
        <w:t>A</w:t>
      </w:r>
      <w:r w:rsidR="002734A4">
        <w:rPr>
          <w:rFonts w:ascii="Tahoma" w:hAnsi="Tahoma" w:cs="Tahoma"/>
        </w:rPr>
        <w:t xml:space="preserve">nnuelle </w:t>
      </w:r>
      <w:r w:rsidR="009C24BD">
        <w:rPr>
          <w:rFonts w:ascii="Tahoma" w:hAnsi="Tahoma" w:cs="Tahoma"/>
        </w:rPr>
        <w:sym w:font="Wingdings" w:char="F0A8"/>
      </w:r>
    </w:p>
    <w:p w14:paraId="4695B9F3" w14:textId="77777777" w:rsidR="002734A4" w:rsidRDefault="002734A4" w:rsidP="002734A4">
      <w:pPr>
        <w:spacing w:line="360" w:lineRule="auto"/>
        <w:rPr>
          <w:rFonts w:ascii="Tahoma" w:hAnsi="Tahoma" w:cs="Tahoma"/>
        </w:rPr>
      </w:pPr>
      <w:r>
        <w:rPr>
          <w:rFonts w:ascii="Tahoma" w:hAnsi="Tahoma" w:cs="Tahoma"/>
        </w:rPr>
        <w:t>Délais de prévenance</w:t>
      </w:r>
      <w:proofErr w:type="gramStart"/>
      <w:r>
        <w:rPr>
          <w:rFonts w:ascii="Tahoma" w:hAnsi="Tahoma" w:cs="Tahoma"/>
        </w:rPr>
        <w:t> :…</w:t>
      </w:r>
      <w:proofErr w:type="gramEnd"/>
      <w:r>
        <w:rPr>
          <w:rFonts w:ascii="Tahoma" w:hAnsi="Tahoma" w:cs="Tahoma"/>
        </w:rPr>
        <w:t>…………………………………………………………………………………………………………………………………….</w:t>
      </w:r>
    </w:p>
    <w:p w14:paraId="790B6F99" w14:textId="77777777" w:rsidR="005C1B82" w:rsidRDefault="005C1B82" w:rsidP="002734A4">
      <w:pPr>
        <w:spacing w:line="360" w:lineRule="auto"/>
        <w:rPr>
          <w:rFonts w:ascii="Tahoma" w:hAnsi="Tahoma" w:cs="Tahoma"/>
        </w:rPr>
      </w:pPr>
      <w:r>
        <w:rPr>
          <w:rFonts w:ascii="Tahoma" w:hAnsi="Tahoma" w:cs="Tahoma"/>
        </w:rPr>
        <w:t>Observations …………………………………………………………………………………………………………………………………………………….</w:t>
      </w:r>
    </w:p>
    <w:p w14:paraId="46C535FF" w14:textId="77777777" w:rsidR="008857FC" w:rsidRDefault="008857FC" w:rsidP="00501FAB">
      <w:pPr>
        <w:pStyle w:val="NormalWeb"/>
        <w:spacing w:before="0" w:beforeAutospacing="0" w:after="0"/>
        <w:ind w:left="1416" w:firstLine="708"/>
        <w:rPr>
          <w:rFonts w:ascii="Trebuchet MS" w:hAnsi="Trebuchet MS" w:cs="Arial"/>
          <w:sz w:val="20"/>
          <w:szCs w:val="20"/>
        </w:rPr>
      </w:pPr>
    </w:p>
    <w:p w14:paraId="16B54364" w14:textId="77777777" w:rsidR="001D7940" w:rsidRDefault="001D7940" w:rsidP="00501FAB">
      <w:pPr>
        <w:pStyle w:val="NormalWeb"/>
        <w:spacing w:before="0" w:beforeAutospacing="0" w:after="0"/>
        <w:ind w:left="1416" w:firstLine="708"/>
        <w:rPr>
          <w:rFonts w:ascii="Trebuchet MS" w:hAnsi="Trebuchet MS" w:cs="Arial"/>
          <w:sz w:val="20"/>
          <w:szCs w:val="20"/>
        </w:rPr>
      </w:pPr>
    </w:p>
    <w:p w14:paraId="42E71F4E" w14:textId="77777777" w:rsidR="008857FC" w:rsidRDefault="008857FC" w:rsidP="00501FAB">
      <w:pPr>
        <w:pStyle w:val="NormalWeb"/>
        <w:spacing w:before="0" w:beforeAutospacing="0" w:after="0"/>
        <w:ind w:left="1416" w:firstLine="708"/>
        <w:rPr>
          <w:rFonts w:ascii="Trebuchet MS" w:hAnsi="Trebuchet MS" w:cs="Arial"/>
          <w:sz w:val="20"/>
          <w:szCs w:val="20"/>
        </w:rPr>
      </w:pPr>
    </w:p>
    <w:p w14:paraId="37A8D438" w14:textId="77777777" w:rsidR="003530F5" w:rsidRPr="00C45DB0" w:rsidRDefault="003530F5" w:rsidP="003530F5">
      <w:pPr>
        <w:pStyle w:val="NormalWeb"/>
        <w:spacing w:after="0"/>
        <w:jc w:val="center"/>
        <w:rPr>
          <w:rFonts w:ascii="Arial" w:hAnsi="Arial" w:cs="Arial"/>
          <w:b/>
          <w:bCs/>
          <w:i/>
          <w:iCs/>
          <w:color w:val="C00000"/>
          <w:sz w:val="20"/>
          <w:szCs w:val="20"/>
          <w:u w:val="single"/>
        </w:rPr>
      </w:pPr>
      <w:r w:rsidRPr="00C45DB0">
        <w:rPr>
          <w:rFonts w:ascii="Arial" w:hAnsi="Arial" w:cs="Arial"/>
          <w:b/>
          <w:bCs/>
          <w:i/>
          <w:iCs/>
          <w:color w:val="C00000"/>
          <w:sz w:val="20"/>
          <w:szCs w:val="20"/>
          <w:u w:val="single"/>
        </w:rPr>
        <w:t>Fiche à joindre à la saisine</w:t>
      </w:r>
      <w:r w:rsidR="00C45DB0">
        <w:rPr>
          <w:rFonts w:ascii="Arial" w:hAnsi="Arial" w:cs="Arial"/>
          <w:b/>
          <w:bCs/>
          <w:i/>
          <w:iCs/>
          <w:color w:val="C00000"/>
          <w:sz w:val="20"/>
          <w:szCs w:val="20"/>
          <w:u w:val="single"/>
        </w:rPr>
        <w:t xml:space="preserve"> sur Démarches-Simplifiées</w:t>
      </w:r>
    </w:p>
    <w:p w14:paraId="62E23CDC" w14:textId="77777777" w:rsidR="008857FC" w:rsidRDefault="008857FC" w:rsidP="00501FAB">
      <w:pPr>
        <w:pStyle w:val="NormalWeb"/>
        <w:spacing w:before="0" w:beforeAutospacing="0" w:after="0"/>
        <w:ind w:left="1416" w:firstLine="708"/>
        <w:rPr>
          <w:rFonts w:ascii="Trebuchet MS" w:hAnsi="Trebuchet MS" w:cs="Arial"/>
          <w:sz w:val="20"/>
          <w:szCs w:val="20"/>
        </w:rPr>
      </w:pPr>
    </w:p>
    <w:p w14:paraId="1C45BFEE" w14:textId="77777777" w:rsidR="003530F5" w:rsidRDefault="003530F5" w:rsidP="00501FAB">
      <w:pPr>
        <w:pStyle w:val="NormalWeb"/>
        <w:spacing w:before="0" w:beforeAutospacing="0" w:after="0"/>
        <w:ind w:left="1416" w:firstLine="708"/>
        <w:rPr>
          <w:rFonts w:ascii="Trebuchet MS" w:hAnsi="Trebuchet MS" w:cs="Arial"/>
          <w:sz w:val="20"/>
          <w:szCs w:val="20"/>
        </w:rPr>
      </w:pPr>
    </w:p>
    <w:p w14:paraId="3AE0D88A" w14:textId="77777777" w:rsidR="003530F5" w:rsidRDefault="003530F5" w:rsidP="00501FAB">
      <w:pPr>
        <w:pStyle w:val="NormalWeb"/>
        <w:spacing w:before="0" w:beforeAutospacing="0" w:after="0"/>
        <w:ind w:left="1416" w:firstLine="708"/>
        <w:rPr>
          <w:rFonts w:ascii="Trebuchet MS" w:hAnsi="Trebuchet MS" w:cs="Arial"/>
          <w:sz w:val="20"/>
          <w:szCs w:val="20"/>
        </w:rPr>
      </w:pPr>
    </w:p>
    <w:p w14:paraId="5EE0001F" w14:textId="77777777" w:rsidR="003530F5" w:rsidRDefault="003530F5" w:rsidP="00501FAB">
      <w:pPr>
        <w:pStyle w:val="NormalWeb"/>
        <w:spacing w:before="0" w:beforeAutospacing="0" w:after="0"/>
        <w:ind w:left="1416" w:firstLine="708"/>
        <w:rPr>
          <w:rFonts w:ascii="Trebuchet MS" w:hAnsi="Trebuchet MS" w:cs="Arial"/>
          <w:sz w:val="20"/>
          <w:szCs w:val="20"/>
        </w:rPr>
      </w:pPr>
    </w:p>
    <w:p w14:paraId="527184DF" w14:textId="77777777" w:rsidR="003530F5" w:rsidRDefault="003530F5" w:rsidP="00501FAB">
      <w:pPr>
        <w:pStyle w:val="NormalWeb"/>
        <w:spacing w:before="0" w:beforeAutospacing="0" w:after="0"/>
        <w:ind w:left="1416" w:firstLine="708"/>
        <w:rPr>
          <w:rFonts w:ascii="Trebuchet MS" w:hAnsi="Trebuchet MS" w:cs="Arial"/>
          <w:sz w:val="20"/>
          <w:szCs w:val="20"/>
        </w:rPr>
      </w:pPr>
    </w:p>
    <w:p w14:paraId="68033028" w14:textId="77777777" w:rsidR="003530F5" w:rsidRDefault="003530F5" w:rsidP="00501FAB">
      <w:pPr>
        <w:pStyle w:val="NormalWeb"/>
        <w:spacing w:before="0" w:beforeAutospacing="0" w:after="0"/>
        <w:ind w:left="1416" w:firstLine="708"/>
        <w:rPr>
          <w:rFonts w:ascii="Trebuchet MS" w:hAnsi="Trebuchet MS" w:cs="Arial"/>
          <w:sz w:val="20"/>
          <w:szCs w:val="20"/>
        </w:rPr>
      </w:pPr>
    </w:p>
    <w:p w14:paraId="5D5B63DE" w14:textId="77777777" w:rsidR="003530F5" w:rsidRPr="003530F5" w:rsidRDefault="003530F5" w:rsidP="003530F5">
      <w:pPr>
        <w:pStyle w:val="NormalWeb"/>
        <w:spacing w:before="0" w:beforeAutospacing="0" w:after="0"/>
        <w:ind w:left="1416" w:hanging="707"/>
        <w:rPr>
          <w:rFonts w:ascii="Trebuchet MS" w:hAnsi="Trebuchet MS" w:cs="Arial"/>
          <w:color w:val="538135" w:themeColor="accent6" w:themeShade="BF"/>
          <w:sz w:val="20"/>
          <w:szCs w:val="20"/>
        </w:rPr>
      </w:pPr>
      <w:r w:rsidRPr="003530F5">
        <w:rPr>
          <w:rFonts w:ascii="Trebuchet MS" w:hAnsi="Trebuchet MS" w:cs="Arial"/>
          <w:color w:val="538135" w:themeColor="accent6" w:themeShade="BF"/>
          <w:sz w:val="20"/>
          <w:szCs w:val="20"/>
        </w:rPr>
        <w:t>Modèle</w:t>
      </w:r>
    </w:p>
    <w:p w14:paraId="161326B9" w14:textId="77777777" w:rsidR="003530F5" w:rsidRDefault="003530F5" w:rsidP="00501FAB">
      <w:pPr>
        <w:pStyle w:val="NormalWeb"/>
        <w:spacing w:before="0" w:beforeAutospacing="0" w:after="0"/>
        <w:ind w:left="1416" w:firstLine="708"/>
        <w:rPr>
          <w:rFonts w:ascii="Trebuchet MS" w:hAnsi="Trebuchet MS" w:cs="Arial"/>
          <w:sz w:val="20"/>
          <w:szCs w:val="20"/>
        </w:rPr>
      </w:pPr>
    </w:p>
    <w:p w14:paraId="77C15055" w14:textId="77777777" w:rsidR="008857FC" w:rsidRPr="003530F5" w:rsidRDefault="008857FC" w:rsidP="008857FC">
      <w:pPr>
        <w:ind w:left="284"/>
        <w:jc w:val="center"/>
        <w:rPr>
          <w:rFonts w:ascii="Trebuchet MS" w:hAnsi="Trebuchet MS" w:cs="Arial"/>
          <w:b/>
          <w:bCs/>
          <w:sz w:val="28"/>
          <w:szCs w:val="28"/>
          <w:u w:val="single"/>
        </w:rPr>
      </w:pPr>
      <w:r w:rsidRPr="003530F5">
        <w:rPr>
          <w:rFonts w:ascii="Trebuchet MS" w:hAnsi="Trebuchet MS" w:cs="Arial"/>
          <w:b/>
          <w:bCs/>
          <w:sz w:val="28"/>
          <w:szCs w:val="28"/>
          <w:u w:val="single"/>
        </w:rPr>
        <w:t>DELIBERATION</w:t>
      </w:r>
    </w:p>
    <w:p w14:paraId="4E33D7DF" w14:textId="77777777" w:rsidR="008857FC" w:rsidRPr="00D34531" w:rsidRDefault="008857FC" w:rsidP="008857FC">
      <w:pPr>
        <w:ind w:left="284"/>
        <w:jc w:val="center"/>
        <w:rPr>
          <w:rFonts w:ascii="Trebuchet MS" w:hAnsi="Trebuchet MS" w:cs="Arial"/>
          <w:b/>
          <w:bCs/>
          <w:szCs w:val="16"/>
        </w:rPr>
      </w:pPr>
    </w:p>
    <w:p w14:paraId="35ED5DC1" w14:textId="77777777" w:rsidR="008857FC" w:rsidRPr="00D34531" w:rsidRDefault="008857FC" w:rsidP="008857FC">
      <w:pPr>
        <w:ind w:left="284"/>
        <w:jc w:val="center"/>
        <w:rPr>
          <w:rFonts w:ascii="Trebuchet MS" w:hAnsi="Trebuchet MS" w:cs="Arial"/>
          <w:b/>
          <w:bCs/>
          <w:szCs w:val="16"/>
        </w:rPr>
      </w:pPr>
    </w:p>
    <w:p w14:paraId="6E32837C" w14:textId="77777777" w:rsidR="008857FC" w:rsidRPr="00D34531" w:rsidRDefault="008857FC" w:rsidP="008857FC">
      <w:pPr>
        <w:ind w:left="284"/>
        <w:jc w:val="center"/>
        <w:rPr>
          <w:rFonts w:ascii="Trebuchet MS" w:hAnsi="Trebuchet MS"/>
          <w:szCs w:val="16"/>
        </w:rPr>
      </w:pPr>
    </w:p>
    <w:p w14:paraId="22EB2C1A" w14:textId="77777777" w:rsidR="008857FC" w:rsidRPr="00D34531" w:rsidRDefault="008857FC" w:rsidP="008857FC">
      <w:pPr>
        <w:ind w:left="284"/>
        <w:jc w:val="center"/>
        <w:rPr>
          <w:rFonts w:ascii="Trebuchet MS" w:hAnsi="Trebuchet MS"/>
          <w:sz w:val="24"/>
        </w:rPr>
      </w:pPr>
      <w:r w:rsidRPr="00D34531">
        <w:rPr>
          <w:rFonts w:ascii="Trebuchet MS" w:hAnsi="Trebuchet MS" w:cs="Arial"/>
          <w:b/>
          <w:bCs/>
          <w:sz w:val="24"/>
          <w:u w:val="single"/>
        </w:rPr>
        <w:t>OBJET</w:t>
      </w:r>
      <w:r w:rsidRPr="00D34531">
        <w:rPr>
          <w:rFonts w:ascii="Trebuchet MS" w:hAnsi="Trebuchet MS" w:cs="Arial"/>
          <w:b/>
          <w:bCs/>
          <w:sz w:val="24"/>
        </w:rPr>
        <w:t xml:space="preserve"> : INSTITUTION DU TEMPS PARTIEL ET MODALITES D’EXERCICE</w:t>
      </w:r>
    </w:p>
    <w:p w14:paraId="3307A542" w14:textId="77777777" w:rsidR="008857FC" w:rsidRPr="00D34531" w:rsidRDefault="008857FC" w:rsidP="008857FC">
      <w:pPr>
        <w:ind w:left="284"/>
        <w:rPr>
          <w:rFonts w:ascii="Trebuchet MS" w:hAnsi="Trebuchet MS"/>
          <w:sz w:val="16"/>
          <w:szCs w:val="16"/>
        </w:rPr>
      </w:pPr>
    </w:p>
    <w:p w14:paraId="475B9737" w14:textId="77777777" w:rsidR="008857FC" w:rsidRPr="00D34531" w:rsidRDefault="008857FC" w:rsidP="008857FC">
      <w:pPr>
        <w:ind w:left="284"/>
        <w:rPr>
          <w:rFonts w:ascii="Trebuchet MS" w:hAnsi="Trebuchet MS"/>
          <w:sz w:val="16"/>
          <w:szCs w:val="16"/>
        </w:rPr>
      </w:pPr>
    </w:p>
    <w:p w14:paraId="1FC4E256" w14:textId="77777777" w:rsidR="008857FC" w:rsidRPr="00D34531" w:rsidRDefault="008857FC" w:rsidP="008857FC">
      <w:pPr>
        <w:ind w:left="284"/>
        <w:rPr>
          <w:rFonts w:ascii="Trebuchet MS" w:hAnsi="Trebuchet MS"/>
        </w:rPr>
      </w:pPr>
      <w:r w:rsidRPr="00D34531">
        <w:rPr>
          <w:rFonts w:ascii="Trebuchet MS" w:hAnsi="Trebuchet MS" w:cs="Arial"/>
        </w:rPr>
        <w:t xml:space="preserve">Le ............... </w:t>
      </w:r>
      <w:r w:rsidRPr="00D34531">
        <w:rPr>
          <w:rFonts w:ascii="Trebuchet MS" w:hAnsi="Trebuchet MS" w:cs="Arial"/>
          <w:i/>
          <w:iCs/>
        </w:rPr>
        <w:t>(Date)</w:t>
      </w:r>
      <w:r w:rsidRPr="00D34531">
        <w:rPr>
          <w:rFonts w:ascii="Trebuchet MS" w:hAnsi="Trebuchet MS" w:cs="Arial"/>
        </w:rPr>
        <w:t xml:space="preserve">, à ............... </w:t>
      </w:r>
      <w:r w:rsidRPr="00D34531">
        <w:rPr>
          <w:rFonts w:ascii="Trebuchet MS" w:hAnsi="Trebuchet MS" w:cs="Arial"/>
          <w:i/>
          <w:iCs/>
        </w:rPr>
        <w:t>(Heure)</w:t>
      </w:r>
      <w:r w:rsidRPr="00D34531">
        <w:rPr>
          <w:rFonts w:ascii="Trebuchet MS" w:hAnsi="Trebuchet MS" w:cs="Arial"/>
        </w:rPr>
        <w:t>, à .................................</w:t>
      </w:r>
      <w:r w:rsidRPr="00D34531">
        <w:rPr>
          <w:rFonts w:ascii="Trebuchet MS" w:hAnsi="Trebuchet MS" w:cs="Arial"/>
          <w:i/>
          <w:iCs/>
        </w:rPr>
        <w:t xml:space="preserve"> (Lieu)</w:t>
      </w:r>
      <w:r w:rsidRPr="00D34531">
        <w:rPr>
          <w:rFonts w:ascii="Trebuchet MS" w:hAnsi="Trebuchet MS" w:cs="Arial"/>
        </w:rPr>
        <w:t xml:space="preserve"> se sont </w:t>
      </w:r>
      <w:proofErr w:type="gramStart"/>
      <w:r w:rsidRPr="00D34531">
        <w:rPr>
          <w:rFonts w:ascii="Trebuchet MS" w:hAnsi="Trebuchet MS" w:cs="Arial"/>
        </w:rPr>
        <w:t>réunis</w:t>
      </w:r>
      <w:proofErr w:type="gramEnd"/>
      <w:r w:rsidRPr="00D34531">
        <w:rPr>
          <w:rFonts w:ascii="Trebuchet MS" w:hAnsi="Trebuchet MS" w:cs="Arial"/>
        </w:rPr>
        <w:t xml:space="preserve"> les membres du Conseil Municipal </w:t>
      </w:r>
      <w:r w:rsidRPr="00D34531">
        <w:rPr>
          <w:rFonts w:ascii="Trebuchet MS" w:hAnsi="Trebuchet MS" w:cs="Arial"/>
          <w:i/>
          <w:iCs/>
        </w:rPr>
        <w:t>(ou autre assemblée)</w:t>
      </w:r>
      <w:r w:rsidRPr="00D34531">
        <w:rPr>
          <w:rFonts w:ascii="Trebuchet MS" w:hAnsi="Trebuchet MS" w:cs="Arial"/>
        </w:rPr>
        <w:t>, sous la présidence de...…………….............................................,</w:t>
      </w:r>
      <w:r w:rsidRPr="00D34531">
        <w:rPr>
          <w:rFonts w:ascii="Trebuchet MS" w:hAnsi="Trebuchet MS"/>
        </w:rPr>
        <w:t xml:space="preserve"> </w:t>
      </w:r>
    </w:p>
    <w:p w14:paraId="5F2BD069" w14:textId="77777777" w:rsidR="008857FC" w:rsidRPr="00D34531" w:rsidRDefault="008857FC" w:rsidP="008857FC">
      <w:pPr>
        <w:ind w:left="284"/>
        <w:rPr>
          <w:rFonts w:ascii="Trebuchet MS" w:hAnsi="Trebuchet MS"/>
        </w:rPr>
      </w:pPr>
      <w:r w:rsidRPr="00D34531">
        <w:rPr>
          <w:rFonts w:ascii="Trebuchet MS" w:hAnsi="Trebuchet MS" w:cs="Arial"/>
        </w:rPr>
        <w:t>Etaient présents : .........……………………… ………………………………………………...........................,</w:t>
      </w:r>
    </w:p>
    <w:p w14:paraId="2EE73DD0" w14:textId="77777777" w:rsidR="008857FC" w:rsidRPr="00D34531" w:rsidRDefault="008857FC" w:rsidP="008857FC">
      <w:pPr>
        <w:ind w:left="284"/>
        <w:rPr>
          <w:rFonts w:ascii="Trebuchet MS" w:hAnsi="Trebuchet MS"/>
        </w:rPr>
      </w:pPr>
      <w:proofErr w:type="spellStart"/>
      <w:r w:rsidRPr="00D34531">
        <w:rPr>
          <w:rFonts w:ascii="Trebuchet MS" w:hAnsi="Trebuchet MS" w:cs="Arial"/>
        </w:rPr>
        <w:t>Etait</w:t>
      </w:r>
      <w:proofErr w:type="spellEnd"/>
      <w:r w:rsidRPr="00D34531">
        <w:rPr>
          <w:rFonts w:ascii="Trebuchet MS" w:hAnsi="Trebuchet MS" w:cs="Arial"/>
        </w:rPr>
        <w:t>(</w:t>
      </w:r>
      <w:proofErr w:type="spellStart"/>
      <w:r w:rsidRPr="00D34531">
        <w:rPr>
          <w:rFonts w:ascii="Trebuchet MS" w:hAnsi="Trebuchet MS" w:cs="Arial"/>
          <w:i/>
          <w:iCs/>
        </w:rPr>
        <w:t>ent</w:t>
      </w:r>
      <w:proofErr w:type="spellEnd"/>
      <w:r w:rsidRPr="00D34531">
        <w:rPr>
          <w:rFonts w:ascii="Trebuchet MS" w:hAnsi="Trebuchet MS" w:cs="Arial"/>
          <w:i/>
          <w:iCs/>
        </w:rPr>
        <w:t>)</w:t>
      </w:r>
      <w:r w:rsidRPr="00D34531">
        <w:rPr>
          <w:rFonts w:ascii="Trebuchet MS" w:hAnsi="Trebuchet MS" w:cs="Arial"/>
        </w:rPr>
        <w:t xml:space="preserve"> absent</w:t>
      </w:r>
      <w:r w:rsidRPr="00D34531">
        <w:rPr>
          <w:rFonts w:ascii="Trebuchet MS" w:hAnsi="Trebuchet MS" w:cs="Arial"/>
          <w:i/>
          <w:iCs/>
        </w:rPr>
        <w:t>(s)</w:t>
      </w:r>
      <w:r w:rsidRPr="00D34531">
        <w:rPr>
          <w:rFonts w:ascii="Trebuchet MS" w:hAnsi="Trebuchet MS" w:cs="Arial"/>
        </w:rPr>
        <w:t xml:space="preserve"> excusé</w:t>
      </w:r>
      <w:r w:rsidRPr="00D34531">
        <w:rPr>
          <w:rFonts w:ascii="Trebuchet MS" w:hAnsi="Trebuchet MS" w:cs="Arial"/>
          <w:i/>
          <w:iCs/>
        </w:rPr>
        <w:t>(s)</w:t>
      </w:r>
      <w:proofErr w:type="gramStart"/>
      <w:r w:rsidRPr="00D34531">
        <w:rPr>
          <w:rFonts w:ascii="Trebuchet MS" w:hAnsi="Trebuchet MS" w:cs="Arial"/>
          <w:i/>
          <w:iCs/>
        </w:rPr>
        <w:t xml:space="preserve"> </w:t>
      </w:r>
      <w:r w:rsidRPr="00D34531">
        <w:rPr>
          <w:rFonts w:ascii="Trebuchet MS" w:hAnsi="Trebuchet MS" w:cs="Arial"/>
        </w:rPr>
        <w:t>: .…</w:t>
      </w:r>
      <w:proofErr w:type="gramEnd"/>
      <w:r w:rsidRPr="00D34531">
        <w:rPr>
          <w:rFonts w:ascii="Trebuchet MS" w:hAnsi="Trebuchet MS" w:cs="Arial"/>
        </w:rPr>
        <w:t>…………………………………………….................................................</w:t>
      </w:r>
      <w:r w:rsidRPr="00D34531">
        <w:rPr>
          <w:rFonts w:ascii="Trebuchet MS" w:hAnsi="Trebuchet MS"/>
        </w:rPr>
        <w:t>,</w:t>
      </w:r>
    </w:p>
    <w:p w14:paraId="783B1D17" w14:textId="77777777" w:rsidR="008857FC" w:rsidRPr="00D34531" w:rsidRDefault="008857FC" w:rsidP="008857FC">
      <w:pPr>
        <w:ind w:left="284"/>
        <w:rPr>
          <w:rFonts w:ascii="Trebuchet MS" w:hAnsi="Trebuchet MS"/>
        </w:rPr>
      </w:pPr>
      <w:r w:rsidRPr="00D34531">
        <w:rPr>
          <w:rFonts w:ascii="Trebuchet MS" w:hAnsi="Trebuchet MS" w:cs="Arial"/>
        </w:rPr>
        <w:t>Le secrétariat a été assuré par : ......…………………………….................................................................,</w:t>
      </w:r>
      <w:r w:rsidRPr="00D34531">
        <w:rPr>
          <w:rFonts w:ascii="Trebuchet MS" w:hAnsi="Trebuchet MS"/>
        </w:rPr>
        <w:t xml:space="preserve"> </w:t>
      </w:r>
    </w:p>
    <w:p w14:paraId="0ED7F4F8" w14:textId="77777777" w:rsidR="008857FC" w:rsidRPr="00D34531" w:rsidRDefault="008857FC" w:rsidP="008857FC">
      <w:pPr>
        <w:ind w:left="284"/>
        <w:rPr>
          <w:rFonts w:ascii="Trebuchet MS" w:hAnsi="Trebuchet MS" w:cs="Arial"/>
          <w:b/>
          <w:bCs/>
          <w:sz w:val="16"/>
          <w:szCs w:val="16"/>
        </w:rPr>
      </w:pPr>
    </w:p>
    <w:p w14:paraId="0DDD7A14" w14:textId="77777777" w:rsidR="008857FC" w:rsidRPr="00D34531" w:rsidRDefault="008857FC" w:rsidP="008857FC">
      <w:pPr>
        <w:ind w:left="284"/>
        <w:rPr>
          <w:rFonts w:ascii="Trebuchet MS" w:hAnsi="Trebuchet MS" w:cs="Arial"/>
          <w:b/>
          <w:bCs/>
          <w:sz w:val="16"/>
          <w:szCs w:val="16"/>
        </w:rPr>
      </w:pPr>
    </w:p>
    <w:p w14:paraId="04A11CA6" w14:textId="77777777" w:rsidR="008857FC" w:rsidRPr="00D34531" w:rsidRDefault="008857FC" w:rsidP="008857FC">
      <w:pPr>
        <w:ind w:left="284"/>
        <w:jc w:val="both"/>
        <w:rPr>
          <w:rFonts w:ascii="Trebuchet MS" w:hAnsi="Trebuchet MS"/>
        </w:rPr>
      </w:pPr>
      <w:r w:rsidRPr="00D34531">
        <w:rPr>
          <w:rFonts w:ascii="Trebuchet MS" w:hAnsi="Trebuchet MS" w:cs="Arial"/>
          <w:b/>
          <w:bCs/>
        </w:rPr>
        <w:t xml:space="preserve">Le Maire </w:t>
      </w:r>
      <w:r w:rsidRPr="00D34531">
        <w:rPr>
          <w:rFonts w:ascii="Trebuchet MS" w:hAnsi="Trebuchet MS" w:cs="Arial"/>
          <w:b/>
          <w:bCs/>
          <w:i/>
          <w:iCs/>
        </w:rPr>
        <w:t>(ou le Président)</w:t>
      </w:r>
      <w:r w:rsidRPr="00D34531">
        <w:rPr>
          <w:rFonts w:ascii="Trebuchet MS" w:hAnsi="Trebuchet MS" w:cs="Arial"/>
          <w:b/>
          <w:bCs/>
        </w:rPr>
        <w:t>, rappelle à l’assemblée :</w:t>
      </w:r>
      <w:r w:rsidRPr="00D34531">
        <w:rPr>
          <w:rFonts w:ascii="Trebuchet MS" w:hAnsi="Trebuchet MS"/>
        </w:rPr>
        <w:t xml:space="preserve"> </w:t>
      </w:r>
    </w:p>
    <w:p w14:paraId="33D4B571" w14:textId="77777777" w:rsidR="008857FC" w:rsidRPr="00D34531" w:rsidRDefault="008857FC" w:rsidP="008857FC">
      <w:pPr>
        <w:ind w:left="284"/>
        <w:jc w:val="both"/>
        <w:rPr>
          <w:rFonts w:ascii="Trebuchet MS" w:hAnsi="Trebuchet MS" w:cs="Arial"/>
        </w:rPr>
      </w:pPr>
      <w:r w:rsidRPr="00D34531">
        <w:rPr>
          <w:rFonts w:ascii="Trebuchet MS" w:hAnsi="Trebuchet MS" w:cs="Arial"/>
        </w:rPr>
        <w:t xml:space="preserve">Le temps partiel </w:t>
      </w:r>
      <w:r w:rsidR="00C45DB0">
        <w:rPr>
          <w:rFonts w:ascii="Trebuchet MS" w:hAnsi="Trebuchet MS" w:cs="Arial"/>
        </w:rPr>
        <w:t xml:space="preserve">sur autorisation </w:t>
      </w:r>
      <w:r w:rsidRPr="00D34531">
        <w:rPr>
          <w:rFonts w:ascii="Trebuchet MS" w:hAnsi="Trebuchet MS" w:cs="Arial"/>
        </w:rPr>
        <w:t>et le temps partiel de droit constituent des possibilités d’aménagement du temps de travail pour les agents publics.</w:t>
      </w:r>
    </w:p>
    <w:p w14:paraId="02417F2E" w14:textId="77777777" w:rsidR="008857FC" w:rsidRPr="00D34531" w:rsidRDefault="008857FC" w:rsidP="008857FC">
      <w:pPr>
        <w:ind w:left="284"/>
        <w:jc w:val="both"/>
        <w:rPr>
          <w:rFonts w:ascii="Trebuchet MS" w:hAnsi="Trebuchet MS"/>
        </w:rPr>
      </w:pPr>
    </w:p>
    <w:p w14:paraId="25B8B3FF" w14:textId="77777777" w:rsidR="008857FC" w:rsidRPr="00D34531" w:rsidRDefault="008857FC" w:rsidP="008857FC">
      <w:pPr>
        <w:ind w:left="284"/>
        <w:jc w:val="both"/>
        <w:rPr>
          <w:rFonts w:ascii="Trebuchet MS" w:hAnsi="Trebuchet MS"/>
        </w:rPr>
      </w:pPr>
      <w:r w:rsidRPr="00D34531">
        <w:rPr>
          <w:rFonts w:ascii="Trebuchet MS" w:hAnsi="Trebuchet MS" w:cs="Arial"/>
        </w:rPr>
        <w:t>Les principes généraux sont fixés par les dispositions législatives et réglementaires suivantes :</w:t>
      </w:r>
      <w:r w:rsidRPr="00D34531">
        <w:rPr>
          <w:rFonts w:ascii="Trebuchet MS" w:hAnsi="Trebuchet MS"/>
        </w:rPr>
        <w:t xml:space="preserve"> </w:t>
      </w:r>
    </w:p>
    <w:p w14:paraId="39DDFE87" w14:textId="77777777" w:rsidR="00512F71" w:rsidRPr="003530F5" w:rsidRDefault="00512F71" w:rsidP="00512F71">
      <w:pPr>
        <w:shd w:val="clear" w:color="auto" w:fill="FFFFFF" w:themeFill="background1"/>
        <w:rPr>
          <w:rFonts w:ascii="Trebuchet MS" w:hAnsi="Trebuchet MS" w:cs="Arial"/>
          <w:bCs/>
          <w:color w:val="000000"/>
          <w:szCs w:val="20"/>
        </w:rPr>
      </w:pPr>
      <w:r>
        <w:rPr>
          <w:rFonts w:ascii="Trebuchet MS" w:hAnsi="Trebuchet MS"/>
        </w:rPr>
        <w:t xml:space="preserve">     </w:t>
      </w:r>
      <w:r w:rsidR="008857FC" w:rsidRPr="00D34531">
        <w:rPr>
          <w:rFonts w:ascii="Trebuchet MS" w:hAnsi="Trebuchet MS"/>
        </w:rPr>
        <w:t xml:space="preserve">- </w:t>
      </w:r>
      <w:r>
        <w:rPr>
          <w:rFonts w:ascii="Trebuchet MS" w:hAnsi="Trebuchet MS" w:cs="Arial"/>
          <w:bCs/>
          <w:color w:val="000000"/>
          <w:szCs w:val="20"/>
        </w:rPr>
        <w:t>Code Général de la Fonction Publique – Articles L612-1 à L612-8 et L612-12 à L612-14</w:t>
      </w:r>
    </w:p>
    <w:p w14:paraId="147A5710" w14:textId="77777777" w:rsidR="008857FC" w:rsidRPr="00D34531" w:rsidRDefault="008857FC" w:rsidP="008857FC">
      <w:pPr>
        <w:ind w:left="284"/>
        <w:jc w:val="both"/>
        <w:rPr>
          <w:rFonts w:ascii="Trebuchet MS" w:hAnsi="Trebuchet MS"/>
        </w:rPr>
      </w:pPr>
      <w:r w:rsidRPr="00D34531">
        <w:rPr>
          <w:rFonts w:ascii="Trebuchet MS" w:hAnsi="Trebuchet MS" w:cs="Arial"/>
        </w:rPr>
        <w:t>- Décret n°88-145</w:t>
      </w:r>
      <w:r w:rsidRPr="00D34531">
        <w:rPr>
          <w:rFonts w:ascii="Trebuchet MS" w:hAnsi="Trebuchet MS"/>
        </w:rPr>
        <w:t xml:space="preserve"> </w:t>
      </w:r>
      <w:r w:rsidRPr="00D34531">
        <w:rPr>
          <w:rFonts w:ascii="Trebuchet MS" w:hAnsi="Trebuchet MS" w:cs="Arial"/>
        </w:rPr>
        <w:t xml:space="preserve">du 15 février 1988 relatif aux agents </w:t>
      </w:r>
      <w:r w:rsidR="004D7132">
        <w:rPr>
          <w:rFonts w:ascii="Trebuchet MS" w:hAnsi="Trebuchet MS" w:cs="Arial"/>
        </w:rPr>
        <w:t>contractuels</w:t>
      </w:r>
      <w:r w:rsidRPr="00D34531">
        <w:rPr>
          <w:rFonts w:ascii="Trebuchet MS" w:hAnsi="Trebuchet MS" w:cs="Arial"/>
        </w:rPr>
        <w:t>,</w:t>
      </w:r>
      <w:r w:rsidRPr="00D34531">
        <w:rPr>
          <w:rFonts w:ascii="Trebuchet MS" w:hAnsi="Trebuchet MS"/>
        </w:rPr>
        <w:t xml:space="preserve"> </w:t>
      </w:r>
    </w:p>
    <w:p w14:paraId="346AC85F" w14:textId="77777777" w:rsidR="008857FC" w:rsidRPr="00D34531" w:rsidRDefault="008857FC" w:rsidP="008857FC">
      <w:pPr>
        <w:ind w:left="284"/>
        <w:jc w:val="both"/>
        <w:rPr>
          <w:rFonts w:ascii="Trebuchet MS" w:hAnsi="Trebuchet MS"/>
        </w:rPr>
      </w:pPr>
      <w:r w:rsidRPr="00D34531">
        <w:rPr>
          <w:rFonts w:ascii="Trebuchet MS" w:hAnsi="Trebuchet MS" w:cs="Arial"/>
        </w:rPr>
        <w:t>- Décret n° 2004-777 du 29 juillet 2004 relatif à la mise en œuvre du temps partiel dans la Fonction Publique Territoriale.</w:t>
      </w:r>
    </w:p>
    <w:p w14:paraId="7F95A9E4" w14:textId="77777777" w:rsidR="008857FC" w:rsidRDefault="008857FC" w:rsidP="008857FC">
      <w:pPr>
        <w:ind w:left="284"/>
        <w:jc w:val="both"/>
        <w:rPr>
          <w:rFonts w:ascii="Trebuchet MS" w:hAnsi="Trebuchet MS" w:cs="Arial"/>
          <w:b/>
          <w:bCs/>
        </w:rPr>
      </w:pPr>
    </w:p>
    <w:p w14:paraId="2BA397AD" w14:textId="77777777" w:rsidR="004D7132" w:rsidRPr="00D34531" w:rsidRDefault="004D7132" w:rsidP="008857FC">
      <w:pPr>
        <w:ind w:left="284"/>
        <w:jc w:val="both"/>
        <w:rPr>
          <w:rFonts w:ascii="Trebuchet MS" w:hAnsi="Trebuchet MS" w:cs="Arial"/>
          <w:b/>
          <w:bCs/>
        </w:rPr>
      </w:pPr>
    </w:p>
    <w:p w14:paraId="3DFE8776" w14:textId="77777777" w:rsidR="008857FC" w:rsidRPr="00D34531" w:rsidRDefault="008857FC" w:rsidP="008857FC">
      <w:pPr>
        <w:ind w:left="284"/>
        <w:jc w:val="both"/>
        <w:rPr>
          <w:rFonts w:ascii="Trebuchet MS" w:hAnsi="Trebuchet MS" w:cs="Arial"/>
          <w:b/>
          <w:bCs/>
        </w:rPr>
      </w:pPr>
      <w:r w:rsidRPr="00D34531">
        <w:rPr>
          <w:rFonts w:ascii="Trebuchet MS" w:hAnsi="Trebuchet MS" w:cs="Arial"/>
          <w:b/>
          <w:bCs/>
        </w:rPr>
        <w:t>Cette autorisation est accordée soit de plein droit, soit sur demande en fonction des nécessités de service.</w:t>
      </w:r>
    </w:p>
    <w:p w14:paraId="689F9BDF" w14:textId="77777777" w:rsidR="008857FC" w:rsidRDefault="008857FC" w:rsidP="008857FC">
      <w:pPr>
        <w:ind w:left="284"/>
        <w:jc w:val="both"/>
        <w:rPr>
          <w:rFonts w:ascii="Trebuchet MS" w:hAnsi="Trebuchet MS" w:cs="Arial"/>
          <w:b/>
          <w:bCs/>
        </w:rPr>
      </w:pPr>
    </w:p>
    <w:p w14:paraId="4E2BAA54" w14:textId="77777777" w:rsidR="004D7132" w:rsidRPr="00D34531" w:rsidRDefault="004D7132" w:rsidP="008857FC">
      <w:pPr>
        <w:ind w:left="284"/>
        <w:jc w:val="both"/>
        <w:rPr>
          <w:rFonts w:ascii="Trebuchet MS" w:hAnsi="Trebuchet MS" w:cs="Arial"/>
          <w:b/>
          <w:bCs/>
        </w:rPr>
      </w:pPr>
    </w:p>
    <w:p w14:paraId="7C323D11" w14:textId="77777777" w:rsidR="008857FC" w:rsidRPr="00D34531" w:rsidRDefault="008857FC" w:rsidP="008857FC">
      <w:pPr>
        <w:numPr>
          <w:ilvl w:val="0"/>
          <w:numId w:val="6"/>
        </w:numPr>
        <w:ind w:left="851"/>
        <w:jc w:val="both"/>
        <w:rPr>
          <w:rFonts w:ascii="Trebuchet MS" w:hAnsi="Trebuchet MS" w:cs="Arial"/>
          <w:u w:val="single"/>
        </w:rPr>
      </w:pPr>
      <w:r w:rsidRPr="00D34531">
        <w:rPr>
          <w:rFonts w:ascii="Trebuchet MS" w:hAnsi="Trebuchet MS" w:cs="Arial"/>
          <w:b/>
          <w:bCs/>
          <w:u w:val="single"/>
        </w:rPr>
        <w:t>Le temps partiel sur autorisation s’adresse</w:t>
      </w:r>
      <w:r w:rsidRPr="00D34531">
        <w:rPr>
          <w:rFonts w:ascii="Trebuchet MS" w:hAnsi="Trebuchet MS" w:cs="Arial"/>
          <w:u w:val="single"/>
        </w:rPr>
        <w:t xml:space="preserve"> : </w:t>
      </w:r>
    </w:p>
    <w:p w14:paraId="2E5DAC3D" w14:textId="77777777" w:rsidR="008857FC" w:rsidRPr="00D34531" w:rsidRDefault="008857FC" w:rsidP="008857FC">
      <w:pPr>
        <w:ind w:left="284"/>
        <w:jc w:val="both"/>
        <w:rPr>
          <w:rFonts w:ascii="Trebuchet MS" w:hAnsi="Trebuchet MS"/>
          <w:sz w:val="24"/>
        </w:rPr>
      </w:pPr>
      <w:r w:rsidRPr="00D34531">
        <w:rPr>
          <w:rFonts w:ascii="Trebuchet MS" w:hAnsi="Trebuchet MS" w:cs="Arial"/>
        </w:rPr>
        <w:t>Aux fonctionnaires titulaires et stagiaires occupant un poste à temps complet, en activité ou en détachement, ainsi qu’aux agents</w:t>
      </w:r>
      <w:r w:rsidR="00CA1E19">
        <w:rPr>
          <w:rFonts w:ascii="Trebuchet MS" w:hAnsi="Trebuchet MS" w:cs="Arial"/>
        </w:rPr>
        <w:t xml:space="preserve"> contractuels</w:t>
      </w:r>
      <w:r w:rsidRPr="00D34531">
        <w:rPr>
          <w:rFonts w:ascii="Trebuchet MS" w:hAnsi="Trebuchet MS" w:cs="Arial"/>
        </w:rPr>
        <w:t xml:space="preserve"> employés à temps complet et de manière continue depuis plus d’un an. Les fonctionnaires à temps non complet sont exclus du bénéfice du temps partiel sur autorisation. Cette exclusion est valable pour les agents occupant plusieurs emplois à temps non complet, même si leur durée totale d'activité est égale ou supérieure à un temps complet).</w:t>
      </w:r>
    </w:p>
    <w:p w14:paraId="5AA56BC3" w14:textId="77777777" w:rsidR="008857FC" w:rsidRPr="00140F6A" w:rsidRDefault="008857FC" w:rsidP="008857FC">
      <w:pPr>
        <w:ind w:left="284"/>
        <w:jc w:val="both"/>
        <w:rPr>
          <w:rFonts w:ascii="Trebuchet MS" w:hAnsi="Trebuchet MS" w:cs="Arial"/>
          <w:u w:val="single"/>
        </w:rPr>
      </w:pPr>
      <w:r w:rsidRPr="00D34531">
        <w:rPr>
          <w:rFonts w:ascii="Trebuchet MS" w:hAnsi="Trebuchet MS" w:cs="Arial"/>
        </w:rPr>
        <w:t xml:space="preserve">L’autorisation qui ne peut être inférieure au mi-temps, est accordée </w:t>
      </w:r>
      <w:r w:rsidRPr="00140F6A">
        <w:rPr>
          <w:rFonts w:ascii="Trebuchet MS" w:hAnsi="Trebuchet MS" w:cs="Arial"/>
        </w:rPr>
        <w:t>sur demande</w:t>
      </w:r>
      <w:r w:rsidRPr="00D34531">
        <w:rPr>
          <w:rFonts w:ascii="Trebuchet MS" w:hAnsi="Trebuchet MS" w:cs="Arial"/>
        </w:rPr>
        <w:t xml:space="preserve"> des intéressés, </w:t>
      </w:r>
      <w:r w:rsidRPr="00140F6A">
        <w:rPr>
          <w:rFonts w:ascii="Trebuchet MS" w:hAnsi="Trebuchet MS" w:cs="Arial"/>
          <w:u w:val="single"/>
        </w:rPr>
        <w:t>sous réserve des nécessités, de la continuité et du fonctionnement du service et compte tenu des possibilités d’aménagement de l’organisation du travail.</w:t>
      </w:r>
    </w:p>
    <w:p w14:paraId="1723FC3F" w14:textId="77777777" w:rsidR="008857FC" w:rsidRPr="00D34531" w:rsidRDefault="008857FC" w:rsidP="008857FC">
      <w:pPr>
        <w:ind w:left="284"/>
        <w:jc w:val="both"/>
        <w:rPr>
          <w:rFonts w:ascii="Trebuchet MS" w:hAnsi="Trebuchet MS"/>
        </w:rPr>
      </w:pPr>
    </w:p>
    <w:p w14:paraId="5A90BFA6" w14:textId="77777777" w:rsidR="008857FC" w:rsidRPr="004D7132" w:rsidRDefault="008857FC" w:rsidP="005639C3">
      <w:pPr>
        <w:numPr>
          <w:ilvl w:val="0"/>
          <w:numId w:val="6"/>
        </w:numPr>
        <w:ind w:left="851"/>
        <w:jc w:val="both"/>
        <w:rPr>
          <w:rFonts w:ascii="Trebuchet MS" w:hAnsi="Trebuchet MS" w:cs="Arial"/>
          <w:u w:val="single"/>
        </w:rPr>
      </w:pPr>
      <w:r w:rsidRPr="004D7132">
        <w:rPr>
          <w:rFonts w:ascii="Trebuchet MS" w:hAnsi="Trebuchet MS" w:cs="Arial"/>
          <w:b/>
          <w:bCs/>
          <w:u w:val="single"/>
        </w:rPr>
        <w:t>Le temps partiel de droit pour raisons familiales s’adresse :</w:t>
      </w:r>
      <w:r w:rsidRPr="004D7132">
        <w:rPr>
          <w:rFonts w:ascii="Trebuchet MS" w:hAnsi="Trebuchet MS" w:cs="Arial"/>
          <w:u w:val="single"/>
        </w:rPr>
        <w:t xml:space="preserve"> </w:t>
      </w:r>
    </w:p>
    <w:p w14:paraId="7E151712" w14:textId="77777777" w:rsidR="008857FC" w:rsidRPr="00D34531" w:rsidRDefault="008857FC" w:rsidP="008857FC">
      <w:pPr>
        <w:ind w:left="284"/>
        <w:jc w:val="both"/>
        <w:rPr>
          <w:rFonts w:ascii="Trebuchet MS" w:hAnsi="Trebuchet MS"/>
        </w:rPr>
      </w:pPr>
      <w:r w:rsidRPr="00D34531">
        <w:rPr>
          <w:rFonts w:ascii="Trebuchet MS" w:hAnsi="Trebuchet MS" w:cs="Arial"/>
        </w:rPr>
        <w:t xml:space="preserve">Aux fonctionnaires titulaires ou stagiaires occupant un poste à temps complet ou non complet et aux agents </w:t>
      </w:r>
      <w:r w:rsidR="00CA1E19">
        <w:rPr>
          <w:rFonts w:ascii="Trebuchet MS" w:hAnsi="Trebuchet MS" w:cs="Arial"/>
        </w:rPr>
        <w:t>contractuels</w:t>
      </w:r>
      <w:r w:rsidRPr="00D34531">
        <w:rPr>
          <w:rFonts w:ascii="Trebuchet MS" w:hAnsi="Trebuchet MS" w:cs="Arial"/>
        </w:rPr>
        <w:t xml:space="preserve"> employés depuis plus d’un an à temps complet ou en Equivalent Temps Plein (E.T.P.).</w:t>
      </w:r>
      <w:r w:rsidRPr="00D34531">
        <w:rPr>
          <w:rFonts w:ascii="Trebuchet MS" w:hAnsi="Trebuchet MS"/>
        </w:rPr>
        <w:t xml:space="preserve"> </w:t>
      </w:r>
      <w:r w:rsidRPr="00D34531">
        <w:rPr>
          <w:rFonts w:ascii="Trebuchet MS" w:hAnsi="Trebuchet MS" w:cs="Arial"/>
        </w:rPr>
        <w:t xml:space="preserve">Sous réserve de remplir certaines conditions liées à des situations familiales particulières, le temps partiel de droit est accordé sur demande des intéressés, </w:t>
      </w:r>
      <w:r w:rsidRPr="00140F6A">
        <w:rPr>
          <w:rFonts w:ascii="Trebuchet MS" w:hAnsi="Trebuchet MS" w:cs="Arial"/>
          <w:u w:val="single"/>
        </w:rPr>
        <w:t>dès lors que les conditions d’octroi sont remplies.</w:t>
      </w:r>
    </w:p>
    <w:p w14:paraId="0A231098" w14:textId="77777777" w:rsidR="008857FC" w:rsidRPr="00D34531" w:rsidRDefault="008857FC" w:rsidP="008857FC">
      <w:pPr>
        <w:ind w:left="284"/>
        <w:jc w:val="both"/>
        <w:rPr>
          <w:rFonts w:ascii="Trebuchet MS" w:hAnsi="Trebuchet MS" w:cs="Arial"/>
        </w:rPr>
      </w:pPr>
      <w:r w:rsidRPr="00D34531">
        <w:rPr>
          <w:rFonts w:ascii="Trebuchet MS" w:hAnsi="Trebuchet MS" w:cs="Arial"/>
        </w:rPr>
        <w:t>Les motifs sont limitativement listés.</w:t>
      </w:r>
    </w:p>
    <w:p w14:paraId="7E403EDA" w14:textId="77777777" w:rsidR="008857FC" w:rsidRPr="00D34531" w:rsidRDefault="008857FC" w:rsidP="008857FC">
      <w:pPr>
        <w:ind w:left="284"/>
        <w:jc w:val="both"/>
        <w:rPr>
          <w:rFonts w:ascii="Trebuchet MS" w:hAnsi="Trebuchet MS" w:cs="Arial"/>
        </w:rPr>
      </w:pPr>
    </w:p>
    <w:p w14:paraId="159CD3F3" w14:textId="77777777" w:rsidR="007538E2" w:rsidRDefault="007538E2" w:rsidP="008857FC">
      <w:pPr>
        <w:ind w:left="284"/>
        <w:jc w:val="both"/>
        <w:rPr>
          <w:rFonts w:ascii="Trebuchet MS" w:hAnsi="Trebuchet MS" w:cs="Arial"/>
        </w:rPr>
      </w:pPr>
    </w:p>
    <w:p w14:paraId="731B3313" w14:textId="77777777" w:rsidR="007538E2" w:rsidRDefault="007538E2" w:rsidP="008857FC">
      <w:pPr>
        <w:ind w:left="284"/>
        <w:jc w:val="both"/>
        <w:rPr>
          <w:rFonts w:ascii="Trebuchet MS" w:hAnsi="Trebuchet MS" w:cs="Arial"/>
        </w:rPr>
      </w:pPr>
    </w:p>
    <w:p w14:paraId="01B834C6" w14:textId="3C7BC401" w:rsidR="008857FC" w:rsidRPr="00D34531" w:rsidRDefault="008857FC" w:rsidP="008857FC">
      <w:pPr>
        <w:ind w:left="284"/>
        <w:jc w:val="both"/>
        <w:rPr>
          <w:rFonts w:ascii="Trebuchet MS" w:hAnsi="Trebuchet MS"/>
        </w:rPr>
      </w:pPr>
      <w:r w:rsidRPr="00D34531">
        <w:rPr>
          <w:rFonts w:ascii="Trebuchet MS" w:hAnsi="Trebuchet MS" w:cs="Arial"/>
        </w:rPr>
        <w:t>La réglementation précitée fixe le cadre général dans lequel s’exerce le temps partiel mais ne réglemente pas certaines modalités qui doivent être définies à l’échelon local, dans les limites déterminées par la loi et compte-tenu des besoins des services.</w:t>
      </w:r>
    </w:p>
    <w:p w14:paraId="12CD41E9" w14:textId="4D654F7A" w:rsidR="008857FC" w:rsidRPr="00D34531" w:rsidRDefault="008857FC" w:rsidP="008857FC">
      <w:pPr>
        <w:ind w:left="284"/>
        <w:jc w:val="both"/>
        <w:rPr>
          <w:rFonts w:ascii="Trebuchet MS" w:hAnsi="Trebuchet MS"/>
        </w:rPr>
      </w:pPr>
      <w:r w:rsidRPr="00D34531">
        <w:rPr>
          <w:rFonts w:ascii="Trebuchet MS" w:hAnsi="Trebuchet MS" w:cs="Arial"/>
        </w:rPr>
        <w:t>Il appartient donc au Conseil Municipal (ou autre assemblée), après avis du C</w:t>
      </w:r>
      <w:r w:rsidR="007538E2">
        <w:rPr>
          <w:rFonts w:ascii="Trebuchet MS" w:hAnsi="Trebuchet MS" w:cs="Arial"/>
        </w:rPr>
        <w:t>ST</w:t>
      </w:r>
      <w:r w:rsidRPr="00D34531">
        <w:rPr>
          <w:rFonts w:ascii="Trebuchet MS" w:hAnsi="Trebuchet MS" w:cs="Arial"/>
        </w:rPr>
        <w:t xml:space="preserve">, d’ouvrir la possibilité d’exercice du temps partiel </w:t>
      </w:r>
      <w:r w:rsidRPr="00D80424">
        <w:rPr>
          <w:rFonts w:ascii="Trebuchet MS" w:hAnsi="Trebuchet MS" w:cs="Arial"/>
          <w:u w:val="single"/>
        </w:rPr>
        <w:t>sur autorisation</w:t>
      </w:r>
      <w:r w:rsidRPr="00D34531">
        <w:rPr>
          <w:rFonts w:ascii="Trebuchet MS" w:hAnsi="Trebuchet MS" w:cs="Arial"/>
        </w:rPr>
        <w:t xml:space="preserve"> dans la collectivité et d’en définir les modalités d’application. Il lui revient notamment, dans les limites des dispositions législatives et réglementaires, d’opérer un choix parmi les durées de service à temps partiel </w:t>
      </w:r>
      <w:r w:rsidRPr="00D80424">
        <w:rPr>
          <w:rFonts w:ascii="Trebuchet MS" w:hAnsi="Trebuchet MS" w:cs="Arial"/>
          <w:u w:val="single"/>
        </w:rPr>
        <w:t>sur autorisation</w:t>
      </w:r>
      <w:r w:rsidRPr="00D34531">
        <w:rPr>
          <w:rFonts w:ascii="Trebuchet MS" w:hAnsi="Trebuchet MS" w:cs="Arial"/>
        </w:rPr>
        <w:t xml:space="preserve"> susceptibles d'être retenues, ou décider, par exemple, d’exclure certaines fonctions du bénéfice du temps partiel </w:t>
      </w:r>
      <w:r w:rsidRPr="00D80424">
        <w:rPr>
          <w:rFonts w:ascii="Trebuchet MS" w:hAnsi="Trebuchet MS" w:cs="Arial"/>
          <w:u w:val="single"/>
        </w:rPr>
        <w:t>sur autorisation</w:t>
      </w:r>
      <w:r w:rsidRPr="00D34531">
        <w:rPr>
          <w:rFonts w:ascii="Trebuchet MS" w:hAnsi="Trebuchet MS" w:cs="Arial"/>
        </w:rPr>
        <w:t>.</w:t>
      </w:r>
    </w:p>
    <w:p w14:paraId="6766410A" w14:textId="77777777" w:rsidR="008857FC" w:rsidRPr="00D34531" w:rsidRDefault="008857FC" w:rsidP="008857FC">
      <w:pPr>
        <w:ind w:left="284"/>
        <w:jc w:val="both"/>
        <w:rPr>
          <w:rFonts w:ascii="Trebuchet MS" w:hAnsi="Trebuchet MS"/>
        </w:rPr>
      </w:pPr>
      <w:r w:rsidRPr="00D34531">
        <w:rPr>
          <w:rFonts w:ascii="Trebuchet MS" w:hAnsi="Trebuchet MS" w:cs="Arial"/>
        </w:rPr>
        <w:t xml:space="preserve">Il appartient ensuite au Maire </w:t>
      </w:r>
      <w:r w:rsidRPr="00D34531">
        <w:rPr>
          <w:rFonts w:ascii="Trebuchet MS" w:hAnsi="Trebuchet MS" w:cs="Arial"/>
          <w:i/>
          <w:iCs/>
        </w:rPr>
        <w:t>(ou au Président)</w:t>
      </w:r>
      <w:r w:rsidRPr="00D34531">
        <w:rPr>
          <w:rFonts w:ascii="Trebuchet MS" w:hAnsi="Trebuchet MS" w:cs="Arial"/>
        </w:rPr>
        <w:t xml:space="preserve"> chargé de l'exécution des décisions du Conseil Municipal</w:t>
      </w:r>
      <w:r w:rsidRPr="00D34531">
        <w:rPr>
          <w:rFonts w:ascii="Trebuchet MS" w:hAnsi="Trebuchet MS" w:cs="Arial"/>
          <w:i/>
          <w:iCs/>
        </w:rPr>
        <w:t xml:space="preserve"> (ou autre assemblée)</w:t>
      </w:r>
      <w:r w:rsidRPr="00D34531">
        <w:rPr>
          <w:rFonts w:ascii="Trebuchet MS" w:hAnsi="Trebuchet MS" w:cs="Arial"/>
        </w:rPr>
        <w:t xml:space="preserve"> d’accorder les autorisations individuelles, en fonction des contraintes liées au fonctionnement des services.</w:t>
      </w:r>
    </w:p>
    <w:p w14:paraId="58DA12B8" w14:textId="77777777" w:rsidR="004D7132" w:rsidRDefault="004D7132">
      <w:pPr>
        <w:spacing w:after="160" w:line="259" w:lineRule="auto"/>
        <w:rPr>
          <w:rFonts w:ascii="Trebuchet MS" w:hAnsi="Trebuchet MS" w:cs="Arial"/>
        </w:rPr>
      </w:pPr>
      <w:r>
        <w:rPr>
          <w:rFonts w:ascii="Trebuchet MS" w:hAnsi="Trebuchet MS" w:cs="Arial"/>
        </w:rPr>
        <w:br w:type="page"/>
      </w:r>
    </w:p>
    <w:p w14:paraId="410D00E0" w14:textId="77777777" w:rsidR="008857FC" w:rsidRPr="00D34531" w:rsidRDefault="008857FC" w:rsidP="008857FC">
      <w:pPr>
        <w:spacing w:afterLines="40" w:after="96"/>
        <w:ind w:left="284"/>
        <w:rPr>
          <w:rFonts w:ascii="Trebuchet MS" w:hAnsi="Trebuchet MS" w:cs="Arial"/>
          <w:b/>
          <w:sz w:val="24"/>
          <w:u w:val="single"/>
        </w:rPr>
      </w:pPr>
      <w:r w:rsidRPr="00D34531">
        <w:rPr>
          <w:rFonts w:ascii="Trebuchet MS" w:hAnsi="Trebuchet MS" w:cs="Arial"/>
          <w:b/>
          <w:sz w:val="24"/>
          <w:u w:val="single"/>
        </w:rPr>
        <w:lastRenderedPageBreak/>
        <w:t xml:space="preserve">Le Conseil.../Le Comité..., </w:t>
      </w:r>
    </w:p>
    <w:p w14:paraId="2AE757A9" w14:textId="77777777" w:rsidR="00D712D2" w:rsidRDefault="00D712D2" w:rsidP="008857FC">
      <w:pPr>
        <w:pStyle w:val="Retraitcorpsdetexte"/>
        <w:spacing w:before="0" w:beforeAutospacing="0" w:afterLines="40" w:after="96" w:afterAutospacing="0"/>
        <w:ind w:left="284"/>
        <w:rPr>
          <w:rFonts w:ascii="Trebuchet MS" w:hAnsi="Trebuchet MS" w:cs="Arial"/>
          <w:i/>
        </w:rPr>
      </w:pPr>
    </w:p>
    <w:p w14:paraId="081AB069" w14:textId="77777777" w:rsidR="00D712D2" w:rsidRPr="00D712D2" w:rsidRDefault="00D712D2" w:rsidP="008857FC">
      <w:pPr>
        <w:pStyle w:val="Retraitcorpsdetexte"/>
        <w:spacing w:before="0" w:beforeAutospacing="0" w:afterLines="40" w:after="96" w:afterAutospacing="0"/>
        <w:ind w:left="284"/>
        <w:rPr>
          <w:rFonts w:ascii="Trebuchet MS" w:hAnsi="Trebuchet MS" w:cs="Arial"/>
          <w:i/>
        </w:rPr>
      </w:pPr>
      <w:r w:rsidRPr="00D712D2">
        <w:rPr>
          <w:rFonts w:ascii="Trebuchet MS" w:hAnsi="Trebuchet MS"/>
          <w:i/>
        </w:rPr>
        <w:t xml:space="preserve">Vu </w:t>
      </w:r>
      <w:r w:rsidRPr="00D712D2">
        <w:rPr>
          <w:rFonts w:ascii="Trebuchet MS" w:hAnsi="Trebuchet MS" w:cs="Arial"/>
          <w:bCs/>
          <w:i/>
          <w:color w:val="000000"/>
        </w:rPr>
        <w:t>Code Général de la Fonction Publique – Articles L612-1 à L612-8 et L612-12 à L612-14</w:t>
      </w:r>
    </w:p>
    <w:p w14:paraId="02EE6099" w14:textId="77777777" w:rsidR="008857FC" w:rsidRPr="00D34531" w:rsidRDefault="008857FC" w:rsidP="008857FC">
      <w:pPr>
        <w:pStyle w:val="Retraitcorpsdetexte"/>
        <w:spacing w:before="0" w:beforeAutospacing="0" w:afterLines="40" w:after="96" w:afterAutospacing="0"/>
        <w:ind w:left="284"/>
        <w:rPr>
          <w:rFonts w:ascii="Trebuchet MS" w:hAnsi="Trebuchet MS" w:cs="Arial"/>
          <w:i/>
        </w:rPr>
      </w:pPr>
      <w:r w:rsidRPr="00D34531">
        <w:rPr>
          <w:rFonts w:ascii="Trebuchet MS" w:hAnsi="Trebuchet MS" w:cs="Arial"/>
          <w:i/>
        </w:rPr>
        <w:t xml:space="preserve">Vu le décret n° 2004-777 du 29 juillet 2004 relatif à la mise en œuvre du temps partiel dans la fonction publique territoriale, </w:t>
      </w:r>
    </w:p>
    <w:p w14:paraId="0DFC86C1" w14:textId="77777777" w:rsidR="008857FC" w:rsidRPr="00D34531" w:rsidRDefault="008857FC" w:rsidP="008857FC">
      <w:pPr>
        <w:spacing w:afterLines="40" w:after="96"/>
        <w:ind w:left="284"/>
        <w:jc w:val="both"/>
        <w:rPr>
          <w:rFonts w:ascii="Trebuchet MS" w:hAnsi="Trebuchet MS" w:cs="Arial"/>
          <w:i/>
        </w:rPr>
      </w:pPr>
      <w:r w:rsidRPr="00D34531">
        <w:rPr>
          <w:rFonts w:ascii="Trebuchet MS" w:hAnsi="Trebuchet MS" w:cs="Arial"/>
          <w:i/>
        </w:rPr>
        <w:t xml:space="preserve">Vu l’avis du </w:t>
      </w:r>
      <w:r w:rsidR="00C45DB0">
        <w:rPr>
          <w:rFonts w:ascii="Trebuchet MS" w:hAnsi="Trebuchet MS" w:cs="Arial"/>
          <w:i/>
        </w:rPr>
        <w:t>CST</w:t>
      </w:r>
      <w:r w:rsidRPr="00D34531">
        <w:rPr>
          <w:rFonts w:ascii="Trebuchet MS" w:hAnsi="Trebuchet MS" w:cs="Arial"/>
          <w:i/>
        </w:rPr>
        <w:t xml:space="preserve"> en date du …,</w:t>
      </w:r>
    </w:p>
    <w:p w14:paraId="2BCA644C" w14:textId="77777777" w:rsidR="008857FC" w:rsidRPr="00D34531" w:rsidRDefault="008857FC" w:rsidP="008857FC">
      <w:pPr>
        <w:spacing w:afterLines="40" w:after="96"/>
        <w:ind w:left="284"/>
        <w:jc w:val="both"/>
        <w:rPr>
          <w:rFonts w:ascii="Trebuchet MS" w:hAnsi="Trebuchet MS" w:cs="Arial"/>
          <w:i/>
        </w:rPr>
      </w:pPr>
      <w:r w:rsidRPr="00D34531">
        <w:rPr>
          <w:rFonts w:ascii="Trebuchet MS" w:hAnsi="Trebuchet MS" w:cs="Arial"/>
          <w:i/>
        </w:rPr>
        <w:t xml:space="preserve">Considérant qu'il y a lieu de définir les modalités d'exercice du travail à temps partiel des agents titulaires et </w:t>
      </w:r>
      <w:proofErr w:type="gramStart"/>
      <w:r w:rsidRPr="00D34531">
        <w:rPr>
          <w:rFonts w:ascii="Trebuchet MS" w:hAnsi="Trebuchet MS" w:cs="Arial"/>
          <w:i/>
        </w:rPr>
        <w:t xml:space="preserve">des agents </w:t>
      </w:r>
      <w:r w:rsidR="00DF3775">
        <w:rPr>
          <w:rFonts w:ascii="Trebuchet MS" w:hAnsi="Trebuchet MS" w:cs="Arial"/>
          <w:i/>
        </w:rPr>
        <w:t>contractuel</w:t>
      </w:r>
      <w:proofErr w:type="gramEnd"/>
      <w:r w:rsidRPr="00D34531">
        <w:rPr>
          <w:rFonts w:ascii="Trebuchet MS" w:hAnsi="Trebuchet MS" w:cs="Arial"/>
          <w:i/>
        </w:rPr>
        <w:t xml:space="preserve"> par les agents de la collectivité (ou de l’établissement). </w:t>
      </w:r>
    </w:p>
    <w:p w14:paraId="0E767B59" w14:textId="77777777" w:rsidR="008857FC" w:rsidRPr="00D34531" w:rsidRDefault="008857FC" w:rsidP="008857FC">
      <w:pPr>
        <w:spacing w:afterLines="40" w:after="96"/>
        <w:ind w:left="284"/>
        <w:rPr>
          <w:rFonts w:ascii="Trebuchet MS" w:hAnsi="Trebuchet MS" w:cs="Arial"/>
          <w:sz w:val="16"/>
          <w:szCs w:val="16"/>
        </w:rPr>
      </w:pPr>
    </w:p>
    <w:p w14:paraId="7266C099" w14:textId="77777777" w:rsidR="008857FC" w:rsidRPr="00D34531" w:rsidRDefault="008857FC" w:rsidP="008857FC">
      <w:pPr>
        <w:spacing w:afterLines="40" w:after="96"/>
        <w:ind w:left="284"/>
        <w:rPr>
          <w:rFonts w:ascii="Trebuchet MS" w:hAnsi="Trebuchet MS" w:cs="Arial"/>
          <w:sz w:val="16"/>
          <w:szCs w:val="16"/>
        </w:rPr>
      </w:pPr>
    </w:p>
    <w:p w14:paraId="6AF7A16B" w14:textId="77777777" w:rsidR="008857FC" w:rsidRPr="00D34531" w:rsidRDefault="008857FC" w:rsidP="008857FC">
      <w:pPr>
        <w:spacing w:before="100" w:beforeAutospacing="1" w:after="100" w:afterAutospacing="1"/>
        <w:ind w:left="284"/>
        <w:rPr>
          <w:rFonts w:ascii="Trebuchet MS" w:hAnsi="Trebuchet MS" w:cs="Arial"/>
          <w:b/>
          <w:sz w:val="24"/>
          <w:u w:val="single"/>
        </w:rPr>
      </w:pPr>
      <w:r w:rsidRPr="00D34531">
        <w:rPr>
          <w:rFonts w:ascii="Trebuchet MS" w:hAnsi="Trebuchet MS" w:cs="Arial"/>
          <w:b/>
          <w:sz w:val="24"/>
          <w:u w:val="single"/>
        </w:rPr>
        <w:t>APRES EN AVOIR DELIBERE, adopte des dispositions suivantes :</w:t>
      </w:r>
    </w:p>
    <w:p w14:paraId="38F87F2E" w14:textId="77777777" w:rsidR="008857FC" w:rsidRPr="00D34531" w:rsidRDefault="008857FC" w:rsidP="008857FC">
      <w:pPr>
        <w:pStyle w:val="Corpsdetexte"/>
        <w:ind w:left="284"/>
        <w:jc w:val="both"/>
        <w:rPr>
          <w:rFonts w:ascii="Trebuchet MS" w:hAnsi="Trebuchet MS" w:cs="Arial"/>
          <w:b/>
          <w:sz w:val="22"/>
          <w:u w:val="single"/>
        </w:rPr>
      </w:pPr>
      <w:r w:rsidRPr="00D34531">
        <w:rPr>
          <w:rFonts w:ascii="Trebuchet MS" w:hAnsi="Trebuchet MS" w:cs="Arial"/>
          <w:b/>
          <w:sz w:val="22"/>
          <w:u w:val="single"/>
        </w:rPr>
        <w:t>Article 1 : Temps partiel sur autorisation</w:t>
      </w:r>
    </w:p>
    <w:p w14:paraId="3033E48C" w14:textId="77777777" w:rsidR="008857FC" w:rsidRPr="00D34531" w:rsidRDefault="008857FC" w:rsidP="008857FC">
      <w:pPr>
        <w:pStyle w:val="Retraitcorpsdetexte"/>
        <w:spacing w:before="0" w:beforeAutospacing="0" w:after="0" w:afterAutospacing="0"/>
        <w:ind w:left="284"/>
        <w:rPr>
          <w:rFonts w:ascii="Trebuchet MS" w:hAnsi="Trebuchet MS" w:cs="Arial"/>
        </w:rPr>
      </w:pPr>
      <w:r w:rsidRPr="00D34531">
        <w:rPr>
          <w:rFonts w:ascii="Trebuchet MS" w:hAnsi="Trebuchet MS" w:cs="Arial"/>
        </w:rPr>
        <w:t xml:space="preserve">L'exercice des fonctions à temps partiel sur autorisation est autorisé, sous réserve des nécessités de la continuité et du fonctionnement du service et compte tenu des possibilités d'aménagement de l'organisation du travail, pour les agents stagiaires et titulaires à temps complet et les </w:t>
      </w:r>
      <w:r w:rsidR="00DF3775">
        <w:rPr>
          <w:rFonts w:ascii="Trebuchet MS" w:hAnsi="Trebuchet MS" w:cs="Arial"/>
        </w:rPr>
        <w:t>agents contractuels</w:t>
      </w:r>
      <w:r w:rsidRPr="00D34531">
        <w:rPr>
          <w:rFonts w:ascii="Trebuchet MS" w:hAnsi="Trebuchet MS" w:cs="Arial"/>
        </w:rPr>
        <w:t xml:space="preserve"> employés dans la collectivité depuis plus d'un an de façon continue à temps complet.</w:t>
      </w:r>
    </w:p>
    <w:p w14:paraId="51D3AAB8" w14:textId="77777777" w:rsidR="008857FC" w:rsidRPr="00D34531" w:rsidRDefault="008857FC" w:rsidP="008857FC">
      <w:pPr>
        <w:pStyle w:val="Retraitcorpsdetexte"/>
        <w:spacing w:before="0" w:beforeAutospacing="0" w:after="0" w:afterAutospacing="0"/>
        <w:ind w:left="284"/>
        <w:rPr>
          <w:rFonts w:ascii="Trebuchet MS" w:hAnsi="Trebuchet MS" w:cs="Arial"/>
        </w:rPr>
      </w:pPr>
    </w:p>
    <w:p w14:paraId="40494935" w14:textId="77777777" w:rsidR="008857FC" w:rsidRPr="00C45DB0" w:rsidRDefault="008857FC" w:rsidP="008857FC">
      <w:pPr>
        <w:pStyle w:val="Retraitcorpsdetexte"/>
        <w:spacing w:before="0" w:beforeAutospacing="0" w:after="0" w:afterAutospacing="0"/>
        <w:ind w:left="284"/>
        <w:rPr>
          <w:rFonts w:ascii="Trebuchet MS" w:hAnsi="Trebuchet MS" w:cs="Arial"/>
          <w:color w:val="538135" w:themeColor="accent6" w:themeShade="BF"/>
        </w:rPr>
      </w:pPr>
      <w:r w:rsidRPr="00D34531">
        <w:rPr>
          <w:rFonts w:ascii="Trebuchet MS" w:hAnsi="Trebuchet MS" w:cs="Arial"/>
          <w:u w:val="single"/>
        </w:rPr>
        <w:t>Catégories d'agents</w:t>
      </w:r>
      <w:r w:rsidRPr="00D34531">
        <w:rPr>
          <w:rFonts w:ascii="Trebuchet MS" w:hAnsi="Trebuchet MS" w:cs="Arial"/>
        </w:rPr>
        <w:t xml:space="preserve"> </w:t>
      </w:r>
      <w:r w:rsidRPr="00D34531">
        <w:rPr>
          <w:rFonts w:ascii="Trebuchet MS" w:hAnsi="Trebuchet MS" w:cs="Arial"/>
          <w:i/>
        </w:rPr>
        <w:t>(</w:t>
      </w:r>
      <w:r w:rsidRPr="00C45DB0">
        <w:rPr>
          <w:rFonts w:ascii="Trebuchet MS" w:hAnsi="Trebuchet MS" w:cs="Arial"/>
          <w:i/>
          <w:color w:val="538135" w:themeColor="accent6" w:themeShade="BF"/>
        </w:rPr>
        <w:t>éventuellement)</w:t>
      </w:r>
    </w:p>
    <w:p w14:paraId="568A5377" w14:textId="77777777" w:rsidR="008857FC" w:rsidRPr="00D34531" w:rsidRDefault="008857FC" w:rsidP="008857FC">
      <w:pPr>
        <w:pStyle w:val="Retraitcorpsdetexte"/>
        <w:spacing w:before="0" w:beforeAutospacing="0" w:after="0" w:afterAutospacing="0"/>
        <w:ind w:left="284"/>
        <w:rPr>
          <w:rFonts w:ascii="Trebuchet MS" w:hAnsi="Trebuchet MS" w:cs="Arial"/>
        </w:rPr>
      </w:pPr>
      <w:r w:rsidRPr="00D34531">
        <w:rPr>
          <w:rFonts w:ascii="Trebuchet MS" w:hAnsi="Trebuchet MS" w:cs="Arial"/>
        </w:rPr>
        <w:t xml:space="preserve">Pour des raisons de continuité et de fonctionnement des services, les agents </w:t>
      </w:r>
      <w:r w:rsidRPr="00C45DB0">
        <w:rPr>
          <w:rFonts w:ascii="Trebuchet MS" w:hAnsi="Trebuchet MS" w:cs="Arial"/>
          <w:color w:val="538135" w:themeColor="accent6" w:themeShade="BF"/>
        </w:rPr>
        <w:t>(</w:t>
      </w:r>
      <w:r w:rsidRPr="00C45DB0">
        <w:rPr>
          <w:rFonts w:ascii="Trebuchet MS" w:hAnsi="Trebuchet MS" w:cs="Arial"/>
          <w:i/>
          <w:color w:val="538135" w:themeColor="accent6" w:themeShade="BF"/>
        </w:rPr>
        <w:t>grade ou emploi</w:t>
      </w:r>
      <w:r w:rsidRPr="00C45DB0">
        <w:rPr>
          <w:rFonts w:ascii="Trebuchet MS" w:hAnsi="Trebuchet MS" w:cs="Arial"/>
          <w:color w:val="538135" w:themeColor="accent6" w:themeShade="BF"/>
        </w:rPr>
        <w:t xml:space="preserve">) </w:t>
      </w:r>
      <w:r w:rsidRPr="00D34531">
        <w:rPr>
          <w:rFonts w:ascii="Trebuchet MS" w:hAnsi="Trebuchet MS" w:cs="Arial"/>
        </w:rPr>
        <w:t>seront exclus du dispositif.</w:t>
      </w:r>
    </w:p>
    <w:p w14:paraId="13B0D493" w14:textId="77777777" w:rsidR="008857FC" w:rsidRPr="00D34531" w:rsidRDefault="008857FC" w:rsidP="008857FC">
      <w:pPr>
        <w:pStyle w:val="Retraitcorpsdetexte"/>
        <w:spacing w:before="0" w:beforeAutospacing="0" w:after="0" w:afterAutospacing="0"/>
        <w:ind w:left="284"/>
        <w:rPr>
          <w:rFonts w:ascii="Trebuchet MS" w:hAnsi="Trebuchet MS" w:cs="Arial"/>
        </w:rPr>
      </w:pPr>
    </w:p>
    <w:p w14:paraId="01D7C4CD" w14:textId="77777777" w:rsidR="008857FC" w:rsidRPr="00D34531" w:rsidRDefault="008857FC" w:rsidP="008857FC">
      <w:pPr>
        <w:pStyle w:val="Retraitcorpsdetexte"/>
        <w:tabs>
          <w:tab w:val="left" w:pos="1965"/>
        </w:tabs>
        <w:spacing w:before="0" w:beforeAutospacing="0" w:after="0" w:afterAutospacing="0"/>
        <w:ind w:left="284"/>
        <w:rPr>
          <w:rFonts w:ascii="Trebuchet MS" w:hAnsi="Trebuchet MS" w:cs="Arial"/>
          <w:u w:val="single"/>
        </w:rPr>
      </w:pPr>
      <w:r w:rsidRPr="00D34531">
        <w:rPr>
          <w:rFonts w:ascii="Trebuchet MS" w:hAnsi="Trebuchet MS" w:cs="Arial"/>
          <w:u w:val="single"/>
        </w:rPr>
        <w:t>Quotités :</w:t>
      </w:r>
    </w:p>
    <w:p w14:paraId="4DA5A531" w14:textId="77777777" w:rsidR="008857FC" w:rsidRPr="00C45DB0" w:rsidRDefault="008857FC" w:rsidP="008857FC">
      <w:pPr>
        <w:pStyle w:val="Retraitcorpsdetexte"/>
        <w:spacing w:before="0" w:beforeAutospacing="0" w:after="0" w:afterAutospacing="0"/>
        <w:ind w:left="284"/>
        <w:rPr>
          <w:rFonts w:ascii="Trebuchet MS" w:hAnsi="Trebuchet MS" w:cs="Arial"/>
          <w:color w:val="538135" w:themeColor="accent6" w:themeShade="BF"/>
        </w:rPr>
      </w:pPr>
      <w:r w:rsidRPr="00D34531">
        <w:rPr>
          <w:rFonts w:ascii="Trebuchet MS" w:hAnsi="Trebuchet MS" w:cs="Arial"/>
        </w:rPr>
        <w:t xml:space="preserve">L’exercice des fonctions à temps partiel sera accordé pour les quotités comprises entre 50 et 99 % d'un temps plein </w:t>
      </w:r>
      <w:r w:rsidRPr="00D34531">
        <w:rPr>
          <w:rFonts w:ascii="Trebuchet MS" w:hAnsi="Trebuchet MS" w:cs="Arial"/>
          <w:i/>
        </w:rPr>
        <w:t>(</w:t>
      </w:r>
      <w:r w:rsidRPr="00C45DB0">
        <w:rPr>
          <w:rFonts w:ascii="Trebuchet MS" w:hAnsi="Trebuchet MS" w:cs="Arial"/>
          <w:i/>
          <w:color w:val="538135" w:themeColor="accent6" w:themeShade="BF"/>
        </w:rPr>
        <w:t>la durée du service ne peut être inférieure au mi-temps. Possibilité d’exclure certaines quotités)</w:t>
      </w:r>
      <w:r w:rsidRPr="00C45DB0">
        <w:rPr>
          <w:rFonts w:ascii="Trebuchet MS" w:hAnsi="Trebuchet MS" w:cs="Arial"/>
          <w:color w:val="538135" w:themeColor="accent6" w:themeShade="BF"/>
        </w:rPr>
        <w:t>.</w:t>
      </w:r>
    </w:p>
    <w:p w14:paraId="66BF35E6" w14:textId="77777777" w:rsidR="008857FC" w:rsidRDefault="00C45DB0" w:rsidP="008857FC">
      <w:pPr>
        <w:pStyle w:val="Retraitcorpsdetexte"/>
        <w:spacing w:before="0" w:beforeAutospacing="0" w:after="0" w:afterAutospacing="0"/>
        <w:ind w:left="284"/>
        <w:rPr>
          <w:rFonts w:ascii="Trebuchet MS" w:hAnsi="Trebuchet MS" w:cs="Arial"/>
          <w:color w:val="538135" w:themeColor="accent6" w:themeShade="BF"/>
        </w:rPr>
      </w:pPr>
      <w:r w:rsidRPr="00C45DB0">
        <w:rPr>
          <w:rFonts w:ascii="Trebuchet MS" w:hAnsi="Trebuchet MS" w:cs="Arial"/>
          <w:color w:val="538135" w:themeColor="accent6" w:themeShade="BF"/>
        </w:rPr>
        <w:t xml:space="preserve">Dans la collectivité : </w:t>
      </w:r>
      <w:r>
        <w:rPr>
          <w:rFonts w:ascii="Trebuchet MS" w:hAnsi="Trebuchet MS" w:cs="Arial"/>
          <w:color w:val="538135" w:themeColor="accent6" w:themeShade="BF"/>
        </w:rPr>
        <w:t>……………………………………………………………………………………………………………………………………………</w:t>
      </w:r>
      <w:proofErr w:type="gramStart"/>
      <w:r>
        <w:rPr>
          <w:rFonts w:ascii="Trebuchet MS" w:hAnsi="Trebuchet MS" w:cs="Arial"/>
          <w:color w:val="538135" w:themeColor="accent6" w:themeShade="BF"/>
        </w:rPr>
        <w:t>…….</w:t>
      </w:r>
      <w:proofErr w:type="gramEnd"/>
      <w:r>
        <w:rPr>
          <w:rFonts w:ascii="Trebuchet MS" w:hAnsi="Trebuchet MS" w:cs="Arial"/>
          <w:color w:val="538135" w:themeColor="accent6" w:themeShade="BF"/>
        </w:rPr>
        <w:t>.</w:t>
      </w:r>
    </w:p>
    <w:p w14:paraId="50839504" w14:textId="77777777" w:rsidR="00C45DB0" w:rsidRPr="00C45DB0" w:rsidRDefault="00C45DB0" w:rsidP="008857FC">
      <w:pPr>
        <w:pStyle w:val="Retraitcorpsdetexte"/>
        <w:spacing w:before="0" w:beforeAutospacing="0" w:after="0" w:afterAutospacing="0"/>
        <w:ind w:left="284"/>
        <w:rPr>
          <w:rFonts w:ascii="Trebuchet MS" w:hAnsi="Trebuchet MS" w:cs="Arial"/>
          <w:color w:val="538135" w:themeColor="accent6" w:themeShade="BF"/>
        </w:rPr>
      </w:pPr>
    </w:p>
    <w:p w14:paraId="62F899D6" w14:textId="77777777" w:rsidR="008857FC" w:rsidRPr="00D34531" w:rsidRDefault="008857FC" w:rsidP="008857FC">
      <w:pPr>
        <w:pStyle w:val="Corpsdetexte"/>
        <w:tabs>
          <w:tab w:val="left" w:pos="540"/>
        </w:tabs>
        <w:spacing w:after="0"/>
        <w:ind w:left="284"/>
        <w:jc w:val="both"/>
        <w:rPr>
          <w:rFonts w:ascii="Trebuchet MS" w:hAnsi="Trebuchet MS" w:cs="Arial"/>
          <w:u w:val="single"/>
        </w:rPr>
      </w:pPr>
      <w:r w:rsidRPr="00D34531">
        <w:rPr>
          <w:rFonts w:ascii="Trebuchet MS" w:hAnsi="Trebuchet MS" w:cs="Arial"/>
          <w:u w:val="single"/>
        </w:rPr>
        <w:t>Demande :</w:t>
      </w:r>
    </w:p>
    <w:p w14:paraId="76328958" w14:textId="77777777" w:rsidR="008857FC" w:rsidRPr="00D34531" w:rsidRDefault="008857FC" w:rsidP="008857FC">
      <w:pPr>
        <w:pStyle w:val="Corpsdetexte"/>
        <w:tabs>
          <w:tab w:val="left" w:pos="540"/>
        </w:tabs>
        <w:spacing w:after="0"/>
        <w:ind w:left="284"/>
        <w:jc w:val="both"/>
        <w:rPr>
          <w:rFonts w:ascii="Trebuchet MS" w:hAnsi="Trebuchet MS" w:cs="Arial"/>
        </w:rPr>
      </w:pPr>
      <w:r w:rsidRPr="00D34531">
        <w:rPr>
          <w:rFonts w:ascii="Trebuchet MS" w:hAnsi="Trebuchet MS" w:cs="Arial"/>
        </w:rPr>
        <w:t>La demande doit être formulée par l’agent au moins</w:t>
      </w:r>
      <w:proofErr w:type="gramStart"/>
      <w:r w:rsidRPr="00D34531">
        <w:rPr>
          <w:rFonts w:ascii="Trebuchet MS" w:hAnsi="Trebuchet MS" w:cs="Arial"/>
        </w:rPr>
        <w:t xml:space="preserve"> </w:t>
      </w:r>
      <w:r w:rsidR="00DF3775" w:rsidRPr="00A80BB3">
        <w:rPr>
          <w:rFonts w:ascii="Trebuchet MS" w:hAnsi="Trebuchet MS" w:cs="Arial"/>
          <w:color w:val="FF0000"/>
        </w:rPr>
        <w:t>….</w:t>
      </w:r>
      <w:proofErr w:type="gramEnd"/>
      <w:r w:rsidRPr="00A80BB3">
        <w:rPr>
          <w:rFonts w:ascii="Trebuchet MS" w:hAnsi="Trebuchet MS" w:cs="Arial"/>
          <w:color w:val="FF0000"/>
        </w:rPr>
        <w:t xml:space="preserve">… </w:t>
      </w:r>
      <w:proofErr w:type="gramStart"/>
      <w:r w:rsidRPr="00A80BB3">
        <w:rPr>
          <w:rFonts w:ascii="Trebuchet MS" w:hAnsi="Trebuchet MS" w:cs="Arial"/>
          <w:color w:val="FF0000"/>
        </w:rPr>
        <w:t>mois</w:t>
      </w:r>
      <w:proofErr w:type="gramEnd"/>
      <w:r w:rsidRPr="00A80BB3">
        <w:rPr>
          <w:rFonts w:ascii="Trebuchet MS" w:hAnsi="Trebuchet MS" w:cs="Arial"/>
          <w:color w:val="FF0000"/>
        </w:rPr>
        <w:t xml:space="preserve"> </w:t>
      </w:r>
      <w:r w:rsidRPr="00D34531">
        <w:rPr>
          <w:rFonts w:ascii="Trebuchet MS" w:hAnsi="Trebuchet MS" w:cs="Arial"/>
        </w:rPr>
        <w:t xml:space="preserve">avant la date souhaitée </w:t>
      </w:r>
      <w:r w:rsidRPr="00C45DB0">
        <w:rPr>
          <w:rFonts w:ascii="Trebuchet MS" w:hAnsi="Trebuchet MS" w:cs="Arial"/>
          <w:i/>
          <w:color w:val="538135" w:themeColor="accent6" w:themeShade="BF"/>
        </w:rPr>
        <w:t>(2 mois par exemple)</w:t>
      </w:r>
      <w:r w:rsidRPr="00D34531">
        <w:rPr>
          <w:rFonts w:ascii="Trebuchet MS" w:hAnsi="Trebuchet MS" w:cs="Arial"/>
        </w:rPr>
        <w:t>. Les autorisations seront accordées pour des périodes dont la durée sera comprise entre 6 mois et an, au choix de l’agent. Elles seront renouvelables pour la même durée par tacite reconduction, dans la limite de 3 ans. Au-delà, ces périodes peuvent être renouvelées sur demande expresse de l'intéressé(e).</w:t>
      </w:r>
    </w:p>
    <w:p w14:paraId="0BCBF6AC" w14:textId="77777777" w:rsidR="008857FC" w:rsidRPr="00D34531" w:rsidRDefault="008857FC" w:rsidP="008857FC">
      <w:pPr>
        <w:pStyle w:val="Corpsdetexte"/>
        <w:tabs>
          <w:tab w:val="left" w:pos="540"/>
        </w:tabs>
        <w:spacing w:after="0"/>
        <w:ind w:left="284"/>
        <w:jc w:val="both"/>
        <w:rPr>
          <w:rFonts w:ascii="Trebuchet MS" w:hAnsi="Trebuchet MS" w:cs="Arial"/>
        </w:rPr>
      </w:pPr>
      <w:r w:rsidRPr="00D34531">
        <w:rPr>
          <w:rFonts w:ascii="Trebuchet MS" w:hAnsi="Trebuchet MS" w:cs="Arial"/>
        </w:rPr>
        <w:t xml:space="preserve">Pour sa part, la collectivité fera connaître à l’intéressé sa décision éventuelle de refus du renouvellement </w:t>
      </w:r>
      <w:proofErr w:type="gramStart"/>
      <w:r w:rsidRPr="00C45DB0">
        <w:rPr>
          <w:rFonts w:ascii="Trebuchet MS" w:hAnsi="Trebuchet MS" w:cs="Arial"/>
          <w:color w:val="538135" w:themeColor="accent6" w:themeShade="BF"/>
        </w:rPr>
        <w:t>…….</w:t>
      </w:r>
      <w:proofErr w:type="gramEnd"/>
      <w:r w:rsidRPr="00C45DB0">
        <w:rPr>
          <w:rFonts w:ascii="Trebuchet MS" w:hAnsi="Trebuchet MS" w:cs="Arial"/>
          <w:color w:val="538135" w:themeColor="accent6" w:themeShade="BF"/>
        </w:rPr>
        <w:t xml:space="preserve">. </w:t>
      </w:r>
      <w:proofErr w:type="gramStart"/>
      <w:r w:rsidRPr="00C45DB0">
        <w:rPr>
          <w:rFonts w:ascii="Trebuchet MS" w:hAnsi="Trebuchet MS" w:cs="Arial"/>
          <w:color w:val="538135" w:themeColor="accent6" w:themeShade="BF"/>
        </w:rPr>
        <w:t>mois</w:t>
      </w:r>
      <w:proofErr w:type="gramEnd"/>
      <w:r w:rsidRPr="00C45DB0">
        <w:rPr>
          <w:rFonts w:ascii="Trebuchet MS" w:hAnsi="Trebuchet MS" w:cs="Arial"/>
          <w:color w:val="538135" w:themeColor="accent6" w:themeShade="BF"/>
        </w:rPr>
        <w:t xml:space="preserve"> </w:t>
      </w:r>
      <w:r w:rsidRPr="00D34531">
        <w:rPr>
          <w:rFonts w:ascii="Trebuchet MS" w:hAnsi="Trebuchet MS" w:cs="Arial"/>
        </w:rPr>
        <w:t>avant le terme de la période en cours.</w:t>
      </w:r>
    </w:p>
    <w:p w14:paraId="2AC2E825" w14:textId="77777777" w:rsidR="008857FC" w:rsidRPr="00D34531" w:rsidRDefault="008857FC" w:rsidP="008857FC">
      <w:pPr>
        <w:pStyle w:val="Corpsdetexte"/>
        <w:tabs>
          <w:tab w:val="left" w:pos="540"/>
        </w:tabs>
        <w:ind w:left="284"/>
        <w:jc w:val="both"/>
        <w:rPr>
          <w:rFonts w:ascii="Trebuchet MS" w:hAnsi="Trebuchet MS"/>
          <w:b/>
          <w:bCs/>
        </w:rPr>
      </w:pPr>
    </w:p>
    <w:p w14:paraId="1250AE1C" w14:textId="77777777" w:rsidR="008857FC" w:rsidRPr="00D34531" w:rsidRDefault="008857FC" w:rsidP="008857FC">
      <w:pPr>
        <w:pStyle w:val="Corpsdetexte"/>
        <w:ind w:left="284"/>
        <w:jc w:val="both"/>
        <w:rPr>
          <w:rFonts w:ascii="Trebuchet MS" w:hAnsi="Trebuchet MS" w:cs="Arial"/>
          <w:b/>
          <w:sz w:val="22"/>
          <w:u w:val="single"/>
        </w:rPr>
      </w:pPr>
      <w:r w:rsidRPr="00D34531">
        <w:rPr>
          <w:rFonts w:ascii="Trebuchet MS" w:hAnsi="Trebuchet MS" w:cs="Arial"/>
          <w:b/>
          <w:sz w:val="22"/>
          <w:u w:val="single"/>
        </w:rPr>
        <w:t>Article 2 : Temps partiel de droit</w:t>
      </w:r>
    </w:p>
    <w:p w14:paraId="3C341368" w14:textId="77777777" w:rsidR="008857FC" w:rsidRPr="00D34531" w:rsidRDefault="008857FC" w:rsidP="008857FC">
      <w:pPr>
        <w:pStyle w:val="Retraitcorpsdetexte"/>
        <w:spacing w:before="0" w:beforeAutospacing="0" w:after="0" w:afterAutospacing="0"/>
        <w:ind w:left="284"/>
        <w:rPr>
          <w:rFonts w:ascii="Trebuchet MS" w:hAnsi="Trebuchet MS" w:cs="Arial"/>
        </w:rPr>
      </w:pPr>
      <w:r w:rsidRPr="00D34531">
        <w:rPr>
          <w:rFonts w:ascii="Trebuchet MS" w:hAnsi="Trebuchet MS" w:cs="Arial"/>
        </w:rPr>
        <w:t xml:space="preserve">L'exercice des fonctions à temps partiel de droit est octroyé pour raisons familiales aux agents stagiaires et titulaires à temps complet et à temps non complet ainsi qu'aux agents </w:t>
      </w:r>
      <w:r w:rsidR="00DF3775">
        <w:rPr>
          <w:rFonts w:ascii="Trebuchet MS" w:hAnsi="Trebuchet MS" w:cs="Arial"/>
        </w:rPr>
        <w:t>contractuels</w:t>
      </w:r>
      <w:r w:rsidRPr="00D34531">
        <w:rPr>
          <w:rFonts w:ascii="Trebuchet MS" w:hAnsi="Trebuchet MS" w:cs="Arial"/>
        </w:rPr>
        <w:t xml:space="preserve"> employés dans la collectivité depuis plus d'un an de façon continue à temps complet.</w:t>
      </w:r>
    </w:p>
    <w:p w14:paraId="34D94F34" w14:textId="77777777" w:rsidR="008857FC" w:rsidRPr="00D34531" w:rsidRDefault="008857FC" w:rsidP="008857FC">
      <w:pPr>
        <w:pStyle w:val="Retraitcorpsdetexte"/>
        <w:spacing w:before="0" w:beforeAutospacing="0" w:after="0" w:afterAutospacing="0"/>
        <w:ind w:left="284"/>
        <w:rPr>
          <w:rFonts w:ascii="Trebuchet MS" w:hAnsi="Trebuchet MS" w:cs="Arial"/>
        </w:rPr>
      </w:pPr>
    </w:p>
    <w:p w14:paraId="0FC0503D" w14:textId="77777777" w:rsidR="008857FC" w:rsidRPr="00D34531" w:rsidRDefault="008857FC" w:rsidP="008857FC">
      <w:pPr>
        <w:pStyle w:val="Corpsdetexte"/>
        <w:tabs>
          <w:tab w:val="left" w:pos="540"/>
        </w:tabs>
        <w:spacing w:after="0"/>
        <w:ind w:left="284"/>
        <w:jc w:val="both"/>
        <w:rPr>
          <w:rFonts w:ascii="Trebuchet MS" w:hAnsi="Trebuchet MS" w:cs="Arial"/>
          <w:u w:val="single"/>
        </w:rPr>
      </w:pPr>
      <w:r w:rsidRPr="00D34531">
        <w:rPr>
          <w:rFonts w:ascii="Trebuchet MS" w:hAnsi="Trebuchet MS" w:cs="Arial"/>
          <w:u w:val="single"/>
        </w:rPr>
        <w:t>Le temps partiel pour raison familiale est accordé dans les cas suivants :</w:t>
      </w:r>
    </w:p>
    <w:p w14:paraId="5FD2FF89" w14:textId="77777777" w:rsidR="008857FC" w:rsidRPr="00D34531" w:rsidRDefault="008857FC" w:rsidP="008857FC">
      <w:pPr>
        <w:pStyle w:val="Corpsdetexte"/>
        <w:numPr>
          <w:ilvl w:val="0"/>
          <w:numId w:val="7"/>
        </w:numPr>
        <w:tabs>
          <w:tab w:val="clear" w:pos="900"/>
        </w:tabs>
        <w:spacing w:after="0"/>
        <w:ind w:left="284" w:hanging="284"/>
        <w:jc w:val="both"/>
        <w:rPr>
          <w:rFonts w:ascii="Trebuchet MS" w:hAnsi="Trebuchet MS" w:cs="Arial"/>
        </w:rPr>
      </w:pPr>
      <w:proofErr w:type="gramStart"/>
      <w:r w:rsidRPr="00D34531">
        <w:rPr>
          <w:rFonts w:ascii="Trebuchet MS" w:hAnsi="Trebuchet MS" w:cs="Arial"/>
        </w:rPr>
        <w:t>à</w:t>
      </w:r>
      <w:proofErr w:type="gramEnd"/>
      <w:r w:rsidRPr="00D34531">
        <w:rPr>
          <w:rFonts w:ascii="Trebuchet MS" w:hAnsi="Trebuchet MS" w:cs="Arial"/>
        </w:rPr>
        <w:t xml:space="preserve"> l’occasion de la naissance ou de l’adoption d’un enfant (jusqu’au 3ème anniversaire de l’enfant ou</w:t>
      </w:r>
    </w:p>
    <w:p w14:paraId="3CA220A2" w14:textId="77777777" w:rsidR="008857FC" w:rsidRPr="00D34531" w:rsidRDefault="008857FC" w:rsidP="008857FC">
      <w:pPr>
        <w:pStyle w:val="Corpsdetexte"/>
        <w:numPr>
          <w:ilvl w:val="0"/>
          <w:numId w:val="7"/>
        </w:numPr>
        <w:tabs>
          <w:tab w:val="clear" w:pos="900"/>
        </w:tabs>
        <w:spacing w:after="0"/>
        <w:ind w:left="284" w:hanging="284"/>
        <w:jc w:val="both"/>
        <w:rPr>
          <w:rFonts w:ascii="Trebuchet MS" w:hAnsi="Trebuchet MS" w:cs="Arial"/>
        </w:rPr>
      </w:pPr>
      <w:proofErr w:type="gramStart"/>
      <w:r w:rsidRPr="00D34531">
        <w:rPr>
          <w:rFonts w:ascii="Trebuchet MS" w:hAnsi="Trebuchet MS" w:cs="Arial"/>
        </w:rPr>
        <w:t>jusqu’à</w:t>
      </w:r>
      <w:proofErr w:type="gramEnd"/>
      <w:r w:rsidRPr="00D34531">
        <w:rPr>
          <w:rFonts w:ascii="Trebuchet MS" w:hAnsi="Trebuchet MS" w:cs="Arial"/>
        </w:rPr>
        <w:t xml:space="preserve"> l’expiration d’un délai de 3 ans à compter de l’arrivée au foyer de l’enfant adopté),</w:t>
      </w:r>
    </w:p>
    <w:p w14:paraId="32CAB5FA" w14:textId="77777777" w:rsidR="008857FC" w:rsidRPr="00D34531" w:rsidRDefault="008857FC" w:rsidP="008857FC">
      <w:pPr>
        <w:pStyle w:val="Corpsdetexte"/>
        <w:numPr>
          <w:ilvl w:val="0"/>
          <w:numId w:val="7"/>
        </w:numPr>
        <w:tabs>
          <w:tab w:val="clear" w:pos="900"/>
        </w:tabs>
        <w:spacing w:after="0"/>
        <w:ind w:left="284" w:hanging="284"/>
        <w:jc w:val="both"/>
        <w:rPr>
          <w:rFonts w:ascii="Trebuchet MS" w:hAnsi="Trebuchet MS" w:cs="Arial"/>
        </w:rPr>
      </w:pPr>
      <w:proofErr w:type="gramStart"/>
      <w:r w:rsidRPr="00D34531">
        <w:rPr>
          <w:rFonts w:ascii="Trebuchet MS" w:hAnsi="Trebuchet MS" w:cs="Arial"/>
        </w:rPr>
        <w:t>pour</w:t>
      </w:r>
      <w:proofErr w:type="gramEnd"/>
      <w:r w:rsidRPr="00D34531">
        <w:rPr>
          <w:rFonts w:ascii="Trebuchet MS" w:hAnsi="Trebuchet MS" w:cs="Arial"/>
        </w:rPr>
        <w:t xml:space="preserve"> donner des soins à son conjoint, à un enfant à charge ou à un ascendant atteint d’un handicap nécessitant la présence d’une tierce personne ou victime d’un accident ou d’une maladie grave,</w:t>
      </w:r>
    </w:p>
    <w:p w14:paraId="25B40A78" w14:textId="77777777" w:rsidR="008857FC" w:rsidRPr="00D34531" w:rsidRDefault="008857FC" w:rsidP="008857FC">
      <w:pPr>
        <w:pStyle w:val="Corpsdetexte"/>
        <w:numPr>
          <w:ilvl w:val="0"/>
          <w:numId w:val="7"/>
        </w:numPr>
        <w:tabs>
          <w:tab w:val="clear" w:pos="900"/>
        </w:tabs>
        <w:spacing w:after="0"/>
        <w:ind w:left="284" w:hanging="284"/>
        <w:jc w:val="both"/>
        <w:rPr>
          <w:rFonts w:ascii="Trebuchet MS" w:hAnsi="Trebuchet MS" w:cs="Arial"/>
        </w:rPr>
      </w:pPr>
      <w:proofErr w:type="gramStart"/>
      <w:r w:rsidRPr="00D34531">
        <w:rPr>
          <w:rFonts w:ascii="Trebuchet MS" w:hAnsi="Trebuchet MS" w:cs="Arial"/>
        </w:rPr>
        <w:t>pour</w:t>
      </w:r>
      <w:proofErr w:type="gramEnd"/>
      <w:r w:rsidRPr="00D34531">
        <w:rPr>
          <w:rFonts w:ascii="Trebuchet MS" w:hAnsi="Trebuchet MS" w:cs="Arial"/>
        </w:rPr>
        <w:t xml:space="preserve"> créer ou reprendre une entreprise,</w:t>
      </w:r>
    </w:p>
    <w:p w14:paraId="07025E7C" w14:textId="77777777" w:rsidR="008857FC" w:rsidRPr="00D34531" w:rsidRDefault="008857FC" w:rsidP="008857FC">
      <w:pPr>
        <w:pStyle w:val="Corpsdetexte"/>
        <w:numPr>
          <w:ilvl w:val="0"/>
          <w:numId w:val="7"/>
        </w:numPr>
        <w:tabs>
          <w:tab w:val="clear" w:pos="900"/>
        </w:tabs>
        <w:spacing w:after="0"/>
        <w:ind w:left="284" w:hanging="284"/>
        <w:jc w:val="both"/>
        <w:rPr>
          <w:rFonts w:ascii="Trebuchet MS" w:hAnsi="Trebuchet MS" w:cs="Arial"/>
        </w:rPr>
      </w:pPr>
      <w:proofErr w:type="gramStart"/>
      <w:r w:rsidRPr="00D34531">
        <w:rPr>
          <w:rFonts w:ascii="Trebuchet MS" w:hAnsi="Trebuchet MS" w:cs="Arial"/>
        </w:rPr>
        <w:t>aux</w:t>
      </w:r>
      <w:proofErr w:type="gramEnd"/>
      <w:r w:rsidRPr="00D34531">
        <w:rPr>
          <w:rFonts w:ascii="Trebuchet MS" w:hAnsi="Trebuchet MS" w:cs="Arial"/>
        </w:rPr>
        <w:t xml:space="preserve"> personnes visées à l’article L. 5212-13 du Code du travail (1°, 2°, 3°, 4°, 9, 10° et 11), après avis du médecin de prévention.</w:t>
      </w:r>
    </w:p>
    <w:p w14:paraId="00EF7A11" w14:textId="77777777" w:rsidR="008857FC" w:rsidRPr="00D34531" w:rsidRDefault="008857FC" w:rsidP="008857FC">
      <w:pPr>
        <w:pStyle w:val="Corpsdetexte"/>
        <w:numPr>
          <w:ilvl w:val="0"/>
          <w:numId w:val="7"/>
        </w:numPr>
        <w:tabs>
          <w:tab w:val="clear" w:pos="900"/>
        </w:tabs>
        <w:spacing w:after="0"/>
        <w:ind w:left="284" w:hanging="284"/>
        <w:jc w:val="both"/>
        <w:rPr>
          <w:rFonts w:ascii="Trebuchet MS" w:hAnsi="Trebuchet MS" w:cs="Arial"/>
        </w:rPr>
      </w:pPr>
      <w:r w:rsidRPr="00D34531">
        <w:rPr>
          <w:rFonts w:ascii="Trebuchet MS" w:hAnsi="Trebuchet MS" w:cs="Arial"/>
        </w:rPr>
        <w:t>Dans le cadre du congé de solidarité familial institué par les décrets n°2013-67 et 2013-68 : l’agent bénéficiaire d’un tel congé peut demander à exercer ses fonctions dans le cadre d’un temps partiel de droit, pour une durée maximale de 3 mois renouvelable une fois.</w:t>
      </w:r>
    </w:p>
    <w:p w14:paraId="7E2A886F" w14:textId="77777777" w:rsidR="008857FC" w:rsidRPr="00D34531" w:rsidRDefault="008857FC" w:rsidP="008857FC">
      <w:pPr>
        <w:pStyle w:val="Corpsdetexte"/>
        <w:spacing w:after="0"/>
        <w:ind w:left="284"/>
        <w:jc w:val="both"/>
        <w:rPr>
          <w:rFonts w:ascii="Trebuchet MS" w:hAnsi="Trebuchet MS" w:cs="Arial"/>
          <w:highlight w:val="yellow"/>
        </w:rPr>
      </w:pPr>
    </w:p>
    <w:p w14:paraId="40C0F540" w14:textId="77777777" w:rsidR="008857FC" w:rsidRPr="00D34531" w:rsidRDefault="008857FC" w:rsidP="008857FC">
      <w:pPr>
        <w:pStyle w:val="Retraitcorpsdetexte"/>
        <w:spacing w:before="0" w:beforeAutospacing="0" w:after="0" w:afterAutospacing="0"/>
        <w:ind w:left="284"/>
        <w:rPr>
          <w:rFonts w:ascii="Trebuchet MS" w:hAnsi="Trebuchet MS" w:cs="Arial"/>
          <w:u w:val="single"/>
        </w:rPr>
      </w:pPr>
      <w:r w:rsidRPr="00D34531">
        <w:rPr>
          <w:rFonts w:ascii="Trebuchet MS" w:hAnsi="Trebuchet MS" w:cs="Arial"/>
          <w:u w:val="single"/>
        </w:rPr>
        <w:t>Quotités :</w:t>
      </w:r>
    </w:p>
    <w:p w14:paraId="458D5F0F" w14:textId="77777777" w:rsidR="008857FC" w:rsidRPr="00D34531" w:rsidRDefault="008857FC" w:rsidP="008857FC">
      <w:pPr>
        <w:pStyle w:val="Retraitcorpsdetexte"/>
        <w:spacing w:before="0" w:beforeAutospacing="0" w:after="0" w:afterAutospacing="0"/>
        <w:ind w:left="284"/>
        <w:rPr>
          <w:rFonts w:ascii="Trebuchet MS" w:hAnsi="Trebuchet MS" w:cs="Arial"/>
        </w:rPr>
      </w:pPr>
      <w:r w:rsidRPr="00D34531">
        <w:rPr>
          <w:rFonts w:ascii="Trebuchet MS" w:hAnsi="Trebuchet MS" w:cs="Arial"/>
        </w:rPr>
        <w:t xml:space="preserve">L'autorisation d'exercer les fonctions à temps partiel sera accordée pour les quotités suivantes : </w:t>
      </w:r>
    </w:p>
    <w:p w14:paraId="37AE0A5E" w14:textId="77777777" w:rsidR="007538E2" w:rsidRDefault="008857FC" w:rsidP="008857FC">
      <w:pPr>
        <w:pStyle w:val="Retraitcorpsdetexte"/>
        <w:spacing w:before="0" w:beforeAutospacing="0" w:after="0" w:afterAutospacing="0"/>
        <w:ind w:left="284"/>
        <w:rPr>
          <w:rFonts w:ascii="Trebuchet MS" w:hAnsi="Trebuchet MS" w:cs="Arial"/>
        </w:rPr>
      </w:pPr>
      <w:r w:rsidRPr="00D34531">
        <w:rPr>
          <w:rFonts w:ascii="Trebuchet MS" w:hAnsi="Trebuchet MS" w:cs="Arial"/>
        </w:rPr>
        <w:t xml:space="preserve">50 %, 60 </w:t>
      </w:r>
      <w:proofErr w:type="gramStart"/>
      <w:r w:rsidRPr="00D34531">
        <w:rPr>
          <w:rFonts w:ascii="Trebuchet MS" w:hAnsi="Trebuchet MS" w:cs="Arial"/>
        </w:rPr>
        <w:t>%;</w:t>
      </w:r>
      <w:proofErr w:type="gramEnd"/>
      <w:r w:rsidRPr="00D34531">
        <w:rPr>
          <w:rFonts w:ascii="Trebuchet MS" w:hAnsi="Trebuchet MS" w:cs="Arial"/>
        </w:rPr>
        <w:t xml:space="preserve"> 70 % et 80 % du temps plein </w:t>
      </w:r>
    </w:p>
    <w:p w14:paraId="5B848EE0" w14:textId="10CC9A27" w:rsidR="008857FC" w:rsidRDefault="008857FC" w:rsidP="008857FC">
      <w:pPr>
        <w:pStyle w:val="Retraitcorpsdetexte"/>
        <w:spacing w:before="0" w:beforeAutospacing="0" w:after="0" w:afterAutospacing="0"/>
        <w:ind w:left="284"/>
        <w:rPr>
          <w:rFonts w:ascii="Trebuchet MS" w:hAnsi="Trebuchet MS" w:cs="Arial"/>
        </w:rPr>
      </w:pPr>
      <w:r w:rsidRPr="00D34531">
        <w:rPr>
          <w:rFonts w:ascii="Trebuchet MS" w:hAnsi="Trebuchet MS" w:cs="Arial"/>
        </w:rPr>
        <w:t>(</w:t>
      </w:r>
      <w:r w:rsidRPr="00D34531">
        <w:rPr>
          <w:rFonts w:ascii="Trebuchet MS" w:hAnsi="Trebuchet MS" w:cs="Arial"/>
          <w:i/>
        </w:rPr>
        <w:t>La collectivité ne peut pas</w:t>
      </w:r>
      <w:r w:rsidR="007538E2">
        <w:rPr>
          <w:rFonts w:ascii="Trebuchet MS" w:hAnsi="Trebuchet MS" w:cs="Arial"/>
          <w:i/>
        </w:rPr>
        <w:t xml:space="preserve"> réduire les possibilités ni</w:t>
      </w:r>
      <w:r w:rsidRPr="00D34531">
        <w:rPr>
          <w:rFonts w:ascii="Trebuchet MS" w:hAnsi="Trebuchet MS" w:cs="Arial"/>
          <w:i/>
        </w:rPr>
        <w:t xml:space="preserve"> fixer d’autre quotité</w:t>
      </w:r>
      <w:r w:rsidR="007538E2">
        <w:rPr>
          <w:rFonts w:ascii="Trebuchet MS" w:hAnsi="Trebuchet MS" w:cs="Arial"/>
          <w:i/>
        </w:rPr>
        <w:t>).</w:t>
      </w:r>
    </w:p>
    <w:p w14:paraId="0A4FDA8D" w14:textId="77777777" w:rsidR="00DF3775" w:rsidRDefault="00DF3775">
      <w:pPr>
        <w:spacing w:after="160" w:line="259" w:lineRule="auto"/>
        <w:rPr>
          <w:rFonts w:ascii="Trebuchet MS" w:hAnsi="Trebuchet MS" w:cs="Arial"/>
          <w:szCs w:val="20"/>
        </w:rPr>
      </w:pPr>
      <w:r>
        <w:rPr>
          <w:rFonts w:ascii="Trebuchet MS" w:hAnsi="Trebuchet MS" w:cs="Arial"/>
        </w:rPr>
        <w:br w:type="page"/>
      </w:r>
    </w:p>
    <w:p w14:paraId="348004C0" w14:textId="77777777" w:rsidR="008857FC" w:rsidRPr="00D34531" w:rsidRDefault="008857FC" w:rsidP="008857FC">
      <w:pPr>
        <w:pStyle w:val="Retraitcorpsdetexte"/>
        <w:spacing w:before="0" w:beforeAutospacing="0" w:after="0" w:afterAutospacing="0"/>
        <w:ind w:left="284"/>
        <w:rPr>
          <w:rFonts w:ascii="Trebuchet MS" w:hAnsi="Trebuchet MS" w:cs="Arial"/>
        </w:rPr>
      </w:pPr>
    </w:p>
    <w:p w14:paraId="2E431610" w14:textId="77777777" w:rsidR="008857FC" w:rsidRPr="00D34531" w:rsidRDefault="008857FC" w:rsidP="008857FC">
      <w:pPr>
        <w:pStyle w:val="Retraitcorpsdetexte"/>
        <w:spacing w:before="0" w:beforeAutospacing="0" w:after="0" w:afterAutospacing="0"/>
        <w:ind w:left="284"/>
        <w:rPr>
          <w:rFonts w:ascii="Trebuchet MS" w:hAnsi="Trebuchet MS" w:cs="Arial"/>
        </w:rPr>
      </w:pPr>
      <w:r w:rsidRPr="00D34531">
        <w:rPr>
          <w:rFonts w:ascii="Trebuchet MS" w:hAnsi="Trebuchet MS" w:cs="Arial"/>
          <w:u w:val="single"/>
        </w:rPr>
        <w:t>Autorisation et demande :</w:t>
      </w:r>
    </w:p>
    <w:p w14:paraId="5EB23542" w14:textId="77777777" w:rsidR="008857FC" w:rsidRPr="00D34531" w:rsidRDefault="008857FC" w:rsidP="008857FC">
      <w:pPr>
        <w:pStyle w:val="Textebrut"/>
        <w:ind w:left="284"/>
        <w:jc w:val="both"/>
        <w:rPr>
          <w:rFonts w:ascii="Trebuchet MS" w:hAnsi="Trebuchet MS"/>
        </w:rPr>
      </w:pPr>
      <w:r w:rsidRPr="00D34531">
        <w:rPr>
          <w:rFonts w:ascii="Trebuchet MS" w:hAnsi="Trebuchet MS" w:cs="Arial"/>
        </w:rPr>
        <w:t>Les autorisations seront accordées sur demande des intéressés, dès lors que les conditions d’octroi sont remplies. Les agents qui demandent à accomplir un temps partiel de droit pour raisons familiales devront présenter les justificatifs afférents aux motifs de leur demande.</w:t>
      </w:r>
    </w:p>
    <w:p w14:paraId="75B20FD2" w14:textId="6C0B7380" w:rsidR="008857FC" w:rsidRPr="00D34531" w:rsidRDefault="008857FC" w:rsidP="008857FC">
      <w:pPr>
        <w:ind w:left="284"/>
        <w:jc w:val="both"/>
        <w:rPr>
          <w:rFonts w:ascii="Trebuchet MS" w:hAnsi="Trebuchet MS" w:cs="Arial"/>
        </w:rPr>
      </w:pPr>
      <w:r w:rsidRPr="00D34531">
        <w:rPr>
          <w:rFonts w:ascii="Trebuchet MS" w:hAnsi="Trebuchet MS" w:cs="Arial"/>
        </w:rPr>
        <w:t xml:space="preserve">Les autorisations seront accordées pour des périodes </w:t>
      </w:r>
      <w:r w:rsidRPr="00A80BB3">
        <w:rPr>
          <w:rFonts w:ascii="Trebuchet MS" w:hAnsi="Trebuchet MS" w:cs="Arial"/>
          <w:color w:val="FF0000"/>
        </w:rPr>
        <w:t>de…</w:t>
      </w:r>
      <w:r w:rsidR="00A80BB3" w:rsidRPr="00A80BB3">
        <w:rPr>
          <w:rFonts w:ascii="Trebuchet MS" w:hAnsi="Trebuchet MS" w:cs="Arial"/>
          <w:color w:val="FF0000"/>
        </w:rPr>
        <w:t>…</w:t>
      </w:r>
      <w:r w:rsidRPr="00A80BB3">
        <w:rPr>
          <w:rFonts w:ascii="Trebuchet MS" w:hAnsi="Trebuchet MS" w:cs="Arial"/>
          <w:color w:val="FF0000"/>
        </w:rPr>
        <w:t>… </w:t>
      </w:r>
      <w:r w:rsidRPr="00C45DB0">
        <w:rPr>
          <w:rFonts w:ascii="Trebuchet MS" w:hAnsi="Trebuchet MS" w:cs="Arial"/>
          <w:color w:val="538135" w:themeColor="accent6" w:themeShade="BF"/>
        </w:rPr>
        <w:t>(</w:t>
      </w:r>
      <w:r w:rsidRPr="00C45DB0">
        <w:rPr>
          <w:rFonts w:ascii="Trebuchet MS" w:hAnsi="Trebuchet MS" w:cs="Arial"/>
          <w:i/>
          <w:color w:val="538135" w:themeColor="accent6" w:themeShade="BF"/>
        </w:rPr>
        <w:t>Comprises entre 6 mois et 1 an</w:t>
      </w:r>
      <w:r w:rsidRPr="00C45DB0">
        <w:rPr>
          <w:rFonts w:ascii="Trebuchet MS" w:hAnsi="Trebuchet MS" w:cs="Arial"/>
          <w:color w:val="538135" w:themeColor="accent6" w:themeShade="BF"/>
        </w:rPr>
        <w:t xml:space="preserve">). </w:t>
      </w:r>
      <w:r w:rsidRPr="00D34531">
        <w:rPr>
          <w:rFonts w:ascii="Trebuchet MS" w:hAnsi="Trebuchet MS" w:cs="Arial"/>
        </w:rPr>
        <w:t>Elles seront renouvelables dans les limites prévues par le décret n° 2004-777 du 29 juillet 2004. Les demandes d'autorisation devront être présentées</w:t>
      </w:r>
      <w:r w:rsidRPr="00A80BB3">
        <w:rPr>
          <w:rFonts w:ascii="Trebuchet MS" w:hAnsi="Trebuchet MS" w:cs="Arial"/>
          <w:color w:val="FF0000"/>
        </w:rPr>
        <w:t>…</w:t>
      </w:r>
      <w:r w:rsidR="00DF3775" w:rsidRPr="00A80BB3">
        <w:rPr>
          <w:rFonts w:ascii="Trebuchet MS" w:hAnsi="Trebuchet MS" w:cs="Arial"/>
          <w:color w:val="FF0000"/>
        </w:rPr>
        <w:t>…</w:t>
      </w:r>
      <w:r w:rsidRPr="00A80BB3">
        <w:rPr>
          <w:rFonts w:ascii="Trebuchet MS" w:hAnsi="Trebuchet MS" w:cs="Arial"/>
          <w:color w:val="FF0000"/>
        </w:rPr>
        <w:t xml:space="preserve">… mois </w:t>
      </w:r>
      <w:r w:rsidRPr="00C45DB0">
        <w:rPr>
          <w:rFonts w:ascii="Trebuchet MS" w:hAnsi="Trebuchet MS" w:cs="Arial"/>
          <w:color w:val="538135" w:themeColor="accent6" w:themeShade="BF"/>
        </w:rPr>
        <w:t>(</w:t>
      </w:r>
      <w:r w:rsidRPr="00C45DB0">
        <w:rPr>
          <w:rFonts w:ascii="Trebuchet MS" w:hAnsi="Trebuchet MS" w:cs="Arial"/>
          <w:i/>
          <w:color w:val="538135" w:themeColor="accent6" w:themeShade="BF"/>
        </w:rPr>
        <w:t>à titre indicatif : 2 mois par exemple</w:t>
      </w:r>
      <w:r w:rsidRPr="00C45DB0">
        <w:rPr>
          <w:rFonts w:ascii="Trebuchet MS" w:hAnsi="Trebuchet MS" w:cs="Arial"/>
          <w:color w:val="538135" w:themeColor="accent6" w:themeShade="BF"/>
        </w:rPr>
        <w:t xml:space="preserve">) </w:t>
      </w:r>
      <w:r w:rsidRPr="00D34531">
        <w:rPr>
          <w:rFonts w:ascii="Trebuchet MS" w:hAnsi="Trebuchet MS" w:cs="Arial"/>
        </w:rPr>
        <w:t>avant la date souhaitée.</w:t>
      </w:r>
    </w:p>
    <w:p w14:paraId="4B15EC3E" w14:textId="77777777" w:rsidR="008857FC" w:rsidRPr="00D34531" w:rsidRDefault="008857FC" w:rsidP="008857FC">
      <w:pPr>
        <w:pStyle w:val="Textebrut"/>
        <w:ind w:left="284"/>
        <w:jc w:val="both"/>
        <w:rPr>
          <w:rFonts w:ascii="Trebuchet MS" w:hAnsi="Trebuchet MS"/>
          <w:sz w:val="22"/>
          <w:szCs w:val="22"/>
        </w:rPr>
      </w:pPr>
    </w:p>
    <w:p w14:paraId="2314D13B" w14:textId="77777777" w:rsidR="008857FC" w:rsidRPr="00D34531" w:rsidRDefault="008857FC" w:rsidP="008857FC">
      <w:pPr>
        <w:pStyle w:val="Textebrut"/>
        <w:ind w:left="284"/>
        <w:jc w:val="both"/>
        <w:rPr>
          <w:rFonts w:ascii="Trebuchet MS" w:hAnsi="Trebuchet MS" w:cs="Arial"/>
        </w:rPr>
      </w:pPr>
    </w:p>
    <w:p w14:paraId="70AB7B94" w14:textId="77777777" w:rsidR="008857FC" w:rsidRPr="00D34531" w:rsidRDefault="008857FC" w:rsidP="008857FC">
      <w:pPr>
        <w:pStyle w:val="Textebrut"/>
        <w:ind w:left="284"/>
        <w:jc w:val="both"/>
        <w:rPr>
          <w:rFonts w:ascii="Trebuchet MS" w:hAnsi="Trebuchet MS" w:cs="Arial"/>
          <w:b/>
          <w:sz w:val="22"/>
          <w:u w:val="single"/>
        </w:rPr>
      </w:pPr>
      <w:r w:rsidRPr="00D34531">
        <w:rPr>
          <w:rFonts w:ascii="Trebuchet MS" w:hAnsi="Trebuchet MS" w:cs="Arial"/>
          <w:b/>
          <w:sz w:val="22"/>
          <w:u w:val="single"/>
        </w:rPr>
        <w:t>Article 3 : Dispositions communes</w:t>
      </w:r>
    </w:p>
    <w:p w14:paraId="7DB0D0FA" w14:textId="77777777" w:rsidR="008857FC" w:rsidRPr="00D34531" w:rsidRDefault="008857FC" w:rsidP="008857FC">
      <w:pPr>
        <w:pStyle w:val="Textebrut"/>
        <w:ind w:left="284"/>
        <w:jc w:val="both"/>
        <w:rPr>
          <w:rFonts w:ascii="Trebuchet MS" w:hAnsi="Trebuchet MS" w:cs="Arial"/>
        </w:rPr>
      </w:pPr>
    </w:p>
    <w:p w14:paraId="6C60B3B1" w14:textId="3A0D370E" w:rsidR="00A80BB3" w:rsidRDefault="00A80BB3" w:rsidP="008857FC">
      <w:pPr>
        <w:pStyle w:val="Textebrut"/>
        <w:ind w:left="284"/>
        <w:jc w:val="both"/>
        <w:rPr>
          <w:rFonts w:ascii="Trebuchet MS" w:hAnsi="Trebuchet MS" w:cs="Arial"/>
        </w:rPr>
      </w:pPr>
      <w:r>
        <w:rPr>
          <w:rFonts w:ascii="Trebuchet MS" w:hAnsi="Trebuchet MS" w:cs="Arial"/>
        </w:rPr>
        <w:t>Date d’effet de la mise en œuvre du temps partiel dans la collectivité</w:t>
      </w:r>
      <w:proofErr w:type="gramStart"/>
      <w:r>
        <w:rPr>
          <w:rFonts w:ascii="Trebuchet MS" w:hAnsi="Trebuchet MS" w:cs="Arial"/>
        </w:rPr>
        <w:t> :…</w:t>
      </w:r>
      <w:proofErr w:type="gramEnd"/>
      <w:r>
        <w:rPr>
          <w:rFonts w:ascii="Trebuchet MS" w:hAnsi="Trebuchet MS" w:cs="Arial"/>
        </w:rPr>
        <w:t>……………………………………..</w:t>
      </w:r>
    </w:p>
    <w:p w14:paraId="069C6DBD" w14:textId="77777777" w:rsidR="00A80BB3" w:rsidRDefault="00A80BB3" w:rsidP="008857FC">
      <w:pPr>
        <w:pStyle w:val="Textebrut"/>
        <w:ind w:left="284"/>
        <w:jc w:val="both"/>
        <w:rPr>
          <w:rFonts w:ascii="Trebuchet MS" w:hAnsi="Trebuchet MS" w:cs="Arial"/>
        </w:rPr>
      </w:pPr>
    </w:p>
    <w:p w14:paraId="034DFC89" w14:textId="1F4670C3" w:rsidR="008857FC" w:rsidRPr="00D34531" w:rsidRDefault="008857FC" w:rsidP="008857FC">
      <w:pPr>
        <w:pStyle w:val="Textebrut"/>
        <w:ind w:left="284"/>
        <w:jc w:val="both"/>
        <w:rPr>
          <w:rFonts w:ascii="Trebuchet MS" w:hAnsi="Trebuchet MS" w:cs="Arial"/>
        </w:rPr>
      </w:pPr>
      <w:r w:rsidRPr="00D34531">
        <w:rPr>
          <w:rFonts w:ascii="Trebuchet MS" w:hAnsi="Trebuchet MS" w:cs="Arial"/>
        </w:rPr>
        <w:t>La réintégration anticipée à temps complet pourra intervenir pour motif grave sans délai.</w:t>
      </w:r>
    </w:p>
    <w:p w14:paraId="61DDD508" w14:textId="77777777" w:rsidR="008857FC" w:rsidRPr="00D34531" w:rsidRDefault="008857FC" w:rsidP="008857FC">
      <w:pPr>
        <w:pStyle w:val="Textebrut"/>
        <w:ind w:left="284"/>
        <w:jc w:val="both"/>
        <w:rPr>
          <w:rFonts w:ascii="Trebuchet MS" w:hAnsi="Trebuchet MS" w:cs="Arial"/>
        </w:rPr>
      </w:pPr>
    </w:p>
    <w:p w14:paraId="164275C5" w14:textId="77777777" w:rsidR="008857FC" w:rsidRPr="00D34531" w:rsidRDefault="008857FC" w:rsidP="008857FC">
      <w:pPr>
        <w:pStyle w:val="Textebrut"/>
        <w:ind w:left="284"/>
        <w:jc w:val="both"/>
        <w:rPr>
          <w:rFonts w:ascii="Trebuchet MS" w:hAnsi="Trebuchet MS" w:cs="Arial"/>
        </w:rPr>
      </w:pPr>
      <w:r w:rsidRPr="00D34531">
        <w:rPr>
          <w:rFonts w:ascii="Trebuchet MS" w:hAnsi="Trebuchet MS" w:cs="Arial"/>
        </w:rPr>
        <w:t>Les conditions d'exercice du temps partiel (</w:t>
      </w:r>
      <w:r w:rsidRPr="00D34531">
        <w:rPr>
          <w:rFonts w:ascii="Trebuchet MS" w:hAnsi="Trebuchet MS" w:cs="Arial"/>
          <w:i/>
        </w:rPr>
        <w:t>exemple</w:t>
      </w:r>
      <w:r w:rsidRPr="00D34531">
        <w:rPr>
          <w:rFonts w:ascii="Trebuchet MS" w:hAnsi="Trebuchet MS" w:cs="Arial"/>
        </w:rPr>
        <w:t> : changement de jour ...) sur la période en cours pourront être modifiées sur demande de l'agent uniquement (en cas de nécessité absolue de service), présentée au moins 2 mois avant la date souhaitée.</w:t>
      </w:r>
    </w:p>
    <w:p w14:paraId="0EACB33A" w14:textId="77777777" w:rsidR="008857FC" w:rsidRPr="00D34531" w:rsidRDefault="008857FC" w:rsidP="008857FC">
      <w:pPr>
        <w:pStyle w:val="Textebrut"/>
        <w:ind w:left="284"/>
        <w:jc w:val="both"/>
        <w:rPr>
          <w:rFonts w:ascii="Trebuchet MS" w:hAnsi="Trebuchet MS" w:cs="Arial"/>
        </w:rPr>
      </w:pPr>
    </w:p>
    <w:p w14:paraId="12647571" w14:textId="77777777" w:rsidR="008857FC" w:rsidRPr="00D34531" w:rsidRDefault="008857FC" w:rsidP="008857FC">
      <w:pPr>
        <w:pStyle w:val="Textebrut"/>
        <w:ind w:left="284"/>
        <w:jc w:val="both"/>
        <w:rPr>
          <w:rFonts w:ascii="Trebuchet MS" w:hAnsi="Trebuchet MS" w:cs="Arial"/>
        </w:rPr>
      </w:pPr>
    </w:p>
    <w:p w14:paraId="32FA1A76" w14:textId="77777777" w:rsidR="008857FC" w:rsidRPr="00D34531" w:rsidRDefault="008857FC" w:rsidP="008857FC">
      <w:pPr>
        <w:pStyle w:val="Textebrut"/>
        <w:ind w:left="284"/>
        <w:jc w:val="both"/>
        <w:rPr>
          <w:rFonts w:ascii="Trebuchet MS" w:hAnsi="Trebuchet MS" w:cs="Arial"/>
        </w:rPr>
      </w:pPr>
    </w:p>
    <w:p w14:paraId="3FD5F35D" w14:textId="77777777" w:rsidR="008857FC" w:rsidRPr="00D34531" w:rsidRDefault="008857FC" w:rsidP="008857FC">
      <w:pPr>
        <w:ind w:left="284"/>
        <w:jc w:val="both"/>
        <w:rPr>
          <w:rFonts w:ascii="Trebuchet MS" w:hAnsi="Trebuchet MS" w:cs="Arial"/>
          <w:i/>
          <w:sz w:val="22"/>
          <w:u w:val="single"/>
        </w:rPr>
      </w:pPr>
      <w:r w:rsidRPr="00D34531">
        <w:rPr>
          <w:rFonts w:ascii="Trebuchet MS" w:hAnsi="Trebuchet MS" w:cs="Arial"/>
          <w:i/>
          <w:sz w:val="22"/>
          <w:u w:val="single"/>
        </w:rPr>
        <w:t>Et éventuellement (exemples de modalités) :</w:t>
      </w:r>
    </w:p>
    <w:p w14:paraId="0DE6101A" w14:textId="77777777" w:rsidR="008857FC" w:rsidRPr="00D34531" w:rsidRDefault="008857FC" w:rsidP="008857FC">
      <w:pPr>
        <w:pStyle w:val="Retraitcorpsdetexte"/>
        <w:spacing w:before="0" w:beforeAutospacing="0" w:after="0" w:afterAutospacing="0"/>
        <w:ind w:left="284"/>
        <w:rPr>
          <w:rFonts w:ascii="Trebuchet MS" w:hAnsi="Trebuchet MS" w:cs="Arial"/>
        </w:rPr>
      </w:pPr>
    </w:p>
    <w:p w14:paraId="4E047CB4" w14:textId="77777777" w:rsidR="008857FC" w:rsidRPr="00D34531" w:rsidRDefault="008857FC" w:rsidP="008857FC">
      <w:pPr>
        <w:pStyle w:val="Retraitcorpsdetexte"/>
        <w:spacing w:before="0" w:beforeAutospacing="0" w:after="0" w:afterAutospacing="0"/>
        <w:ind w:left="284"/>
        <w:rPr>
          <w:rFonts w:ascii="Trebuchet MS" w:hAnsi="Trebuchet MS" w:cs="Arial"/>
        </w:rPr>
      </w:pPr>
      <w:r w:rsidRPr="00D34531">
        <w:rPr>
          <w:rFonts w:ascii="Trebuchet MS" w:hAnsi="Trebuchet MS" w:cs="Arial"/>
        </w:rPr>
        <w:t>L'organisation du travail se fera selon les modalités suivantes : quotidiennes et/ou hebdomadaires et/</w:t>
      </w:r>
      <w:proofErr w:type="gramStart"/>
      <w:r w:rsidRPr="00D34531">
        <w:rPr>
          <w:rFonts w:ascii="Trebuchet MS" w:hAnsi="Trebuchet MS" w:cs="Arial"/>
        </w:rPr>
        <w:t>ou  mensuelles</w:t>
      </w:r>
      <w:proofErr w:type="gramEnd"/>
      <w:r w:rsidRPr="00D34531">
        <w:rPr>
          <w:rFonts w:ascii="Trebuchet MS" w:hAnsi="Trebuchet MS" w:cs="Arial"/>
        </w:rPr>
        <w:t xml:space="preserve"> et/ou semestrielles et/ou annuelles </w:t>
      </w:r>
      <w:r w:rsidRPr="00D34531">
        <w:rPr>
          <w:rFonts w:ascii="Trebuchet MS" w:hAnsi="Trebuchet MS" w:cs="Arial"/>
          <w:i/>
        </w:rPr>
        <w:t>(au choix de la collectivité</w:t>
      </w:r>
      <w:r w:rsidRPr="00D34531">
        <w:rPr>
          <w:rFonts w:ascii="Trebuchet MS" w:hAnsi="Trebuchet MS" w:cs="Arial"/>
        </w:rPr>
        <w:t>).</w:t>
      </w:r>
    </w:p>
    <w:p w14:paraId="1D30D544" w14:textId="77777777" w:rsidR="008857FC" w:rsidRPr="00D34531" w:rsidRDefault="008857FC" w:rsidP="008857FC">
      <w:pPr>
        <w:pStyle w:val="Textebrut"/>
        <w:ind w:left="284"/>
        <w:jc w:val="both"/>
        <w:rPr>
          <w:rFonts w:ascii="Trebuchet MS" w:hAnsi="Trebuchet MS" w:cs="Arial"/>
        </w:rPr>
      </w:pPr>
    </w:p>
    <w:p w14:paraId="75725D4E" w14:textId="77777777" w:rsidR="008857FC" w:rsidRPr="00D34531" w:rsidRDefault="008857FC" w:rsidP="008857FC">
      <w:pPr>
        <w:pStyle w:val="Textebrut"/>
        <w:ind w:left="284"/>
        <w:jc w:val="both"/>
        <w:rPr>
          <w:rFonts w:ascii="Trebuchet MS" w:hAnsi="Trebuchet MS" w:cs="Arial"/>
        </w:rPr>
      </w:pPr>
      <w:r w:rsidRPr="00D34531">
        <w:rPr>
          <w:rFonts w:ascii="Trebuchet MS" w:hAnsi="Trebuchet MS" w:cs="Arial"/>
        </w:rPr>
        <w:t xml:space="preserve">Après réintégration à temps plein, une nouvelle autorisation d’exercice du travail à temps partiel ne sera accordée qu’après un délai </w:t>
      </w:r>
      <w:r w:rsidRPr="00C45DB0">
        <w:rPr>
          <w:rFonts w:ascii="Trebuchet MS" w:hAnsi="Trebuchet MS" w:cs="Arial"/>
          <w:color w:val="538135" w:themeColor="accent6" w:themeShade="BF"/>
        </w:rPr>
        <w:t>de ………… (au choix).</w:t>
      </w:r>
    </w:p>
    <w:p w14:paraId="3F725DBD" w14:textId="77777777" w:rsidR="008857FC" w:rsidRPr="00D34531" w:rsidRDefault="008857FC" w:rsidP="008857FC">
      <w:pPr>
        <w:pStyle w:val="Textebrut"/>
        <w:ind w:left="284"/>
        <w:jc w:val="both"/>
        <w:rPr>
          <w:rFonts w:ascii="Trebuchet MS" w:hAnsi="Trebuchet MS" w:cs="Arial"/>
        </w:rPr>
      </w:pPr>
    </w:p>
    <w:p w14:paraId="218304C9" w14:textId="77777777" w:rsidR="008857FC" w:rsidRPr="00D34531" w:rsidRDefault="008857FC" w:rsidP="008857FC">
      <w:pPr>
        <w:pStyle w:val="Textebrut"/>
        <w:ind w:left="284"/>
        <w:jc w:val="both"/>
        <w:rPr>
          <w:rFonts w:ascii="Trebuchet MS" w:hAnsi="Trebuchet MS" w:cs="Arial"/>
        </w:rPr>
      </w:pPr>
      <w:r w:rsidRPr="00D34531">
        <w:rPr>
          <w:rFonts w:ascii="Trebuchet MS" w:hAnsi="Trebuchet MS" w:cs="Arial"/>
        </w:rPr>
        <w:t>Le nombre de jours RTT des agents à temps partiel sera calculé au prorata du service à temps complet.</w:t>
      </w:r>
    </w:p>
    <w:p w14:paraId="3A5B66CA" w14:textId="77777777" w:rsidR="008857FC" w:rsidRPr="00D34531" w:rsidRDefault="008857FC" w:rsidP="008857FC">
      <w:pPr>
        <w:pStyle w:val="Textebrut"/>
        <w:ind w:left="284"/>
        <w:jc w:val="both"/>
        <w:rPr>
          <w:rFonts w:ascii="Trebuchet MS" w:hAnsi="Trebuchet MS" w:cs="Arial"/>
        </w:rPr>
      </w:pPr>
    </w:p>
    <w:p w14:paraId="5F833011" w14:textId="77777777" w:rsidR="008857FC" w:rsidRPr="00C45DB0" w:rsidRDefault="008857FC" w:rsidP="008857FC">
      <w:pPr>
        <w:ind w:left="284"/>
        <w:jc w:val="both"/>
        <w:rPr>
          <w:rFonts w:ascii="Trebuchet MS" w:hAnsi="Trebuchet MS" w:cs="Arial"/>
          <w:color w:val="538135" w:themeColor="accent6" w:themeShade="BF"/>
        </w:rPr>
      </w:pPr>
      <w:r w:rsidRPr="00C45DB0">
        <w:rPr>
          <w:rFonts w:ascii="Trebuchet MS" w:hAnsi="Trebuchet MS" w:cs="Arial"/>
          <w:color w:val="538135" w:themeColor="accent6" w:themeShade="BF"/>
        </w:rPr>
        <w:t>Les agents autorisés à travailler à temps partiel peuvent bénéficier d’autorisations d'absence, accordées sous réserve des nécessités de service, au prorata de la durée de service effectué et des horaires variables (</w:t>
      </w:r>
      <w:r w:rsidRPr="00C45DB0">
        <w:rPr>
          <w:rFonts w:ascii="Trebuchet MS" w:hAnsi="Trebuchet MS" w:cs="Arial"/>
          <w:i/>
          <w:color w:val="538135" w:themeColor="accent6" w:themeShade="BF"/>
        </w:rPr>
        <w:t>le cas échéant).</w:t>
      </w:r>
    </w:p>
    <w:p w14:paraId="46D7F077" w14:textId="77777777" w:rsidR="008857FC" w:rsidRPr="00C45DB0" w:rsidRDefault="008857FC" w:rsidP="008857FC">
      <w:pPr>
        <w:pStyle w:val="Titre2"/>
        <w:spacing w:before="0" w:beforeAutospacing="0" w:after="0" w:afterAutospacing="0"/>
        <w:ind w:left="284"/>
        <w:rPr>
          <w:rFonts w:ascii="Trebuchet MS" w:hAnsi="Trebuchet MS" w:cs="Arial"/>
          <w:b w:val="0"/>
          <w:color w:val="538135" w:themeColor="accent6" w:themeShade="BF"/>
        </w:rPr>
      </w:pPr>
      <w:proofErr w:type="gramStart"/>
      <w:r w:rsidRPr="00C45DB0">
        <w:rPr>
          <w:rFonts w:ascii="Trebuchet MS" w:hAnsi="Trebuchet MS" w:cs="Arial"/>
          <w:b w:val="0"/>
          <w:color w:val="538135" w:themeColor="accent6" w:themeShade="BF"/>
        </w:rPr>
        <w:t>OU</w:t>
      </w:r>
      <w:proofErr w:type="gramEnd"/>
    </w:p>
    <w:p w14:paraId="6530DB79" w14:textId="77777777" w:rsidR="008857FC" w:rsidRPr="00C45DB0" w:rsidRDefault="008857FC" w:rsidP="008857FC">
      <w:pPr>
        <w:ind w:left="284"/>
        <w:jc w:val="both"/>
        <w:rPr>
          <w:rFonts w:ascii="Trebuchet MS" w:hAnsi="Trebuchet MS" w:cs="Arial"/>
          <w:color w:val="538135" w:themeColor="accent6" w:themeShade="BF"/>
        </w:rPr>
      </w:pPr>
      <w:r w:rsidRPr="00C45DB0">
        <w:rPr>
          <w:rFonts w:ascii="Trebuchet MS" w:hAnsi="Trebuchet MS" w:cs="Arial"/>
          <w:color w:val="538135" w:themeColor="accent6" w:themeShade="BF"/>
        </w:rPr>
        <w:t>Les agents autorisés à travailler à temps partiel peuvent bénéficier des mêmes autorisations d'absence, sous réserve des nécessités de service (</w:t>
      </w:r>
      <w:r w:rsidRPr="00C45DB0">
        <w:rPr>
          <w:rFonts w:ascii="Trebuchet MS" w:hAnsi="Trebuchet MS" w:cs="Arial"/>
          <w:i/>
          <w:color w:val="538135" w:themeColor="accent6" w:themeShade="BF"/>
        </w:rPr>
        <w:t>le cas échéant</w:t>
      </w:r>
      <w:r w:rsidRPr="00C45DB0">
        <w:rPr>
          <w:rFonts w:ascii="Trebuchet MS" w:hAnsi="Trebuchet MS" w:cs="Arial"/>
          <w:color w:val="538135" w:themeColor="accent6" w:themeShade="BF"/>
        </w:rPr>
        <w:t>).</w:t>
      </w:r>
    </w:p>
    <w:p w14:paraId="1E608D6C" w14:textId="77777777" w:rsidR="008857FC" w:rsidRPr="00D34531" w:rsidRDefault="008857FC" w:rsidP="008857FC">
      <w:pPr>
        <w:ind w:left="284"/>
        <w:jc w:val="both"/>
        <w:rPr>
          <w:rFonts w:ascii="Trebuchet MS" w:hAnsi="Trebuchet MS" w:cs="Arial"/>
          <w:b/>
        </w:rPr>
      </w:pPr>
    </w:p>
    <w:p w14:paraId="791E2140" w14:textId="77777777" w:rsidR="008857FC" w:rsidRPr="00D34531" w:rsidRDefault="008857FC" w:rsidP="008857FC">
      <w:pPr>
        <w:ind w:left="284"/>
        <w:jc w:val="both"/>
        <w:rPr>
          <w:rFonts w:ascii="Trebuchet MS" w:hAnsi="Trebuchet MS" w:cs="Arial"/>
        </w:rPr>
      </w:pPr>
      <w:r w:rsidRPr="00D34531">
        <w:rPr>
          <w:rFonts w:ascii="Trebuchet MS" w:hAnsi="Trebuchet MS" w:cs="Arial"/>
        </w:rPr>
        <w:t>Les agents autorisés à travailler à temps partiel seront remplacés dans les conditions suivantes (</w:t>
      </w:r>
      <w:r w:rsidRPr="00D34531">
        <w:rPr>
          <w:rFonts w:ascii="Trebuchet MS" w:hAnsi="Trebuchet MS" w:cs="Arial"/>
          <w:i/>
        </w:rPr>
        <w:t>exemple</w:t>
      </w:r>
      <w:r w:rsidRPr="00D34531">
        <w:rPr>
          <w:rFonts w:ascii="Trebuchet MS" w:hAnsi="Trebuchet MS" w:cs="Arial"/>
        </w:rPr>
        <w:t>) :</w:t>
      </w:r>
    </w:p>
    <w:p w14:paraId="13EE9D39" w14:textId="77777777" w:rsidR="008857FC" w:rsidRPr="00C45DB0" w:rsidRDefault="008857FC" w:rsidP="008857FC">
      <w:pPr>
        <w:numPr>
          <w:ilvl w:val="1"/>
          <w:numId w:val="5"/>
        </w:numPr>
        <w:tabs>
          <w:tab w:val="clear" w:pos="2850"/>
        </w:tabs>
        <w:ind w:left="851"/>
        <w:jc w:val="both"/>
        <w:rPr>
          <w:rFonts w:ascii="Trebuchet MS" w:hAnsi="Trebuchet MS" w:cs="Arial"/>
          <w:color w:val="538135" w:themeColor="accent6" w:themeShade="BF"/>
        </w:rPr>
      </w:pPr>
      <w:r w:rsidRPr="00C45DB0">
        <w:rPr>
          <w:rFonts w:ascii="Trebuchet MS" w:hAnsi="Trebuchet MS" w:cs="Arial"/>
          <w:color w:val="538135" w:themeColor="accent6" w:themeShade="BF"/>
        </w:rPr>
        <w:t xml:space="preserve"> </w:t>
      </w:r>
      <w:proofErr w:type="gramStart"/>
      <w:r w:rsidRPr="00C45DB0">
        <w:rPr>
          <w:rFonts w:ascii="Trebuchet MS" w:hAnsi="Trebuchet MS" w:cs="Arial"/>
          <w:color w:val="538135" w:themeColor="accent6" w:themeShade="BF"/>
        </w:rPr>
        <w:t>absences</w:t>
      </w:r>
      <w:proofErr w:type="gramEnd"/>
      <w:r w:rsidRPr="00C45DB0">
        <w:rPr>
          <w:rFonts w:ascii="Trebuchet MS" w:hAnsi="Trebuchet MS" w:cs="Arial"/>
          <w:color w:val="538135" w:themeColor="accent6" w:themeShade="BF"/>
        </w:rPr>
        <w:t xml:space="preserve"> correspondant à ...</w:t>
      </w:r>
      <w:r w:rsidR="00D77D43" w:rsidRPr="00C45DB0">
        <w:rPr>
          <w:rFonts w:ascii="Trebuchet MS" w:hAnsi="Trebuchet MS" w:cs="Arial"/>
          <w:color w:val="538135" w:themeColor="accent6" w:themeShade="BF"/>
        </w:rPr>
        <w:t>.....</w:t>
      </w:r>
      <w:r w:rsidRPr="00C45DB0">
        <w:rPr>
          <w:rFonts w:ascii="Trebuchet MS" w:hAnsi="Trebuchet MS" w:cs="Arial"/>
          <w:color w:val="538135" w:themeColor="accent6" w:themeShade="BF"/>
        </w:rPr>
        <w:t xml:space="preserve">..% et </w:t>
      </w:r>
      <w:r w:rsidR="00D77D43" w:rsidRPr="00C45DB0">
        <w:rPr>
          <w:rFonts w:ascii="Trebuchet MS" w:hAnsi="Trebuchet MS" w:cs="Arial"/>
          <w:color w:val="538135" w:themeColor="accent6" w:themeShade="BF"/>
        </w:rPr>
        <w:t>……..</w:t>
      </w:r>
      <w:r w:rsidRPr="00C45DB0">
        <w:rPr>
          <w:rFonts w:ascii="Trebuchet MS" w:hAnsi="Trebuchet MS" w:cs="Arial"/>
          <w:color w:val="538135" w:themeColor="accent6" w:themeShade="BF"/>
        </w:rPr>
        <w:t xml:space="preserve">.....% d’un temps plein : remplacement assuré, </w:t>
      </w:r>
    </w:p>
    <w:p w14:paraId="441248AE" w14:textId="77777777" w:rsidR="008857FC" w:rsidRPr="00D34531" w:rsidRDefault="008857FC" w:rsidP="008857FC">
      <w:pPr>
        <w:numPr>
          <w:ilvl w:val="1"/>
          <w:numId w:val="5"/>
        </w:numPr>
        <w:tabs>
          <w:tab w:val="clear" w:pos="2850"/>
        </w:tabs>
        <w:ind w:left="851"/>
        <w:jc w:val="both"/>
        <w:rPr>
          <w:rFonts w:ascii="Trebuchet MS" w:hAnsi="Trebuchet MS" w:cs="Arial"/>
        </w:rPr>
      </w:pPr>
      <w:r w:rsidRPr="00C45DB0">
        <w:rPr>
          <w:rFonts w:ascii="Trebuchet MS" w:hAnsi="Trebuchet MS" w:cs="Arial"/>
          <w:color w:val="538135" w:themeColor="accent6" w:themeShade="BF"/>
        </w:rPr>
        <w:t xml:space="preserve"> </w:t>
      </w:r>
      <w:proofErr w:type="gramStart"/>
      <w:r w:rsidRPr="00C45DB0">
        <w:rPr>
          <w:rFonts w:ascii="Trebuchet MS" w:hAnsi="Trebuchet MS" w:cs="Arial"/>
          <w:color w:val="538135" w:themeColor="accent6" w:themeShade="BF"/>
        </w:rPr>
        <w:t>absences</w:t>
      </w:r>
      <w:proofErr w:type="gramEnd"/>
      <w:r w:rsidRPr="00C45DB0">
        <w:rPr>
          <w:rFonts w:ascii="Trebuchet MS" w:hAnsi="Trebuchet MS" w:cs="Arial"/>
          <w:color w:val="538135" w:themeColor="accent6" w:themeShade="BF"/>
        </w:rPr>
        <w:t xml:space="preserve"> d'une durée inférieure : pas de remplacement</w:t>
      </w:r>
      <w:r w:rsidRPr="00D34531">
        <w:rPr>
          <w:rFonts w:ascii="Trebuchet MS" w:hAnsi="Trebuchet MS" w:cs="Arial"/>
        </w:rPr>
        <w:t>.</w:t>
      </w:r>
    </w:p>
    <w:p w14:paraId="0C7B252A" w14:textId="77777777" w:rsidR="008857FC" w:rsidRPr="00D34531" w:rsidRDefault="008857FC" w:rsidP="008857FC">
      <w:pPr>
        <w:ind w:left="284"/>
        <w:jc w:val="both"/>
        <w:rPr>
          <w:rFonts w:ascii="Trebuchet MS" w:hAnsi="Trebuchet MS" w:cs="Arial"/>
        </w:rPr>
      </w:pPr>
    </w:p>
    <w:p w14:paraId="6B4D6996" w14:textId="77777777" w:rsidR="008857FC" w:rsidRPr="00D34531" w:rsidRDefault="008857FC" w:rsidP="008857FC">
      <w:pPr>
        <w:ind w:left="284"/>
        <w:jc w:val="both"/>
        <w:rPr>
          <w:rFonts w:ascii="Trebuchet MS" w:hAnsi="Trebuchet MS" w:cs="Arial"/>
        </w:rPr>
      </w:pPr>
    </w:p>
    <w:p w14:paraId="13D89B94" w14:textId="77777777" w:rsidR="008857FC" w:rsidRPr="00D34531" w:rsidRDefault="008857FC" w:rsidP="008857FC">
      <w:pPr>
        <w:jc w:val="both"/>
        <w:rPr>
          <w:rFonts w:ascii="Trebuchet MS" w:hAnsi="Trebuchet MS" w:cs="Arial"/>
        </w:rPr>
      </w:pPr>
      <w:r w:rsidRPr="00D34531">
        <w:rPr>
          <w:rFonts w:ascii="Trebuchet MS" w:hAnsi="Trebuchet MS" w:cs="Arial"/>
        </w:rPr>
        <w:t xml:space="preserve">Fait et délibéré à </w:t>
      </w:r>
      <w:r w:rsidR="00DF3775">
        <w:rPr>
          <w:rFonts w:ascii="Trebuchet MS" w:hAnsi="Trebuchet MS" w:cs="Arial"/>
        </w:rPr>
        <w:t>…………………………………</w:t>
      </w:r>
      <w:r w:rsidRPr="00D34531">
        <w:rPr>
          <w:rFonts w:ascii="Trebuchet MS" w:hAnsi="Trebuchet MS" w:cs="Arial"/>
        </w:rPr>
        <w:t>…</w:t>
      </w:r>
      <w:proofErr w:type="gramStart"/>
      <w:r w:rsidRPr="00D34531">
        <w:rPr>
          <w:rFonts w:ascii="Trebuchet MS" w:hAnsi="Trebuchet MS" w:cs="Arial"/>
        </w:rPr>
        <w:t>…….</w:t>
      </w:r>
      <w:proofErr w:type="gramEnd"/>
      <w:r w:rsidRPr="00D34531">
        <w:rPr>
          <w:rFonts w:ascii="Trebuchet MS" w:hAnsi="Trebuchet MS" w:cs="Arial"/>
        </w:rPr>
        <w:t xml:space="preserve">… </w:t>
      </w:r>
      <w:proofErr w:type="gramStart"/>
      <w:r w:rsidRPr="00D34531">
        <w:rPr>
          <w:rFonts w:ascii="Trebuchet MS" w:hAnsi="Trebuchet MS" w:cs="Arial"/>
        </w:rPr>
        <w:t>le</w:t>
      </w:r>
      <w:proofErr w:type="gramEnd"/>
      <w:r w:rsidR="00DF3775">
        <w:rPr>
          <w:rFonts w:ascii="Trebuchet MS" w:hAnsi="Trebuchet MS" w:cs="Arial"/>
        </w:rPr>
        <w:t>………………………………………….</w:t>
      </w:r>
    </w:p>
    <w:p w14:paraId="77D52872" w14:textId="77777777" w:rsidR="008857FC" w:rsidRPr="00D34531" w:rsidRDefault="008857FC" w:rsidP="008857FC">
      <w:pPr>
        <w:jc w:val="both"/>
        <w:rPr>
          <w:rFonts w:ascii="Trebuchet MS" w:hAnsi="Trebuchet MS" w:cs="Arial"/>
        </w:rPr>
      </w:pPr>
    </w:p>
    <w:p w14:paraId="477D99A5" w14:textId="77777777" w:rsidR="008857FC" w:rsidRPr="00D34531" w:rsidRDefault="008857FC" w:rsidP="008857FC">
      <w:pPr>
        <w:jc w:val="both"/>
        <w:rPr>
          <w:rFonts w:ascii="Trebuchet MS" w:hAnsi="Trebuchet MS" w:cs="Arial"/>
        </w:rPr>
      </w:pPr>
    </w:p>
    <w:p w14:paraId="387C2F13" w14:textId="77777777" w:rsidR="008857FC" w:rsidRPr="00D34531" w:rsidRDefault="008857FC" w:rsidP="008857FC">
      <w:pPr>
        <w:jc w:val="both"/>
        <w:rPr>
          <w:rFonts w:ascii="Trebuchet MS" w:hAnsi="Trebuchet MS" w:cs="Arial"/>
        </w:rPr>
      </w:pPr>
    </w:p>
    <w:p w14:paraId="0F26C778" w14:textId="77777777" w:rsidR="008857FC" w:rsidRPr="00D34531" w:rsidRDefault="008857FC" w:rsidP="00ED180D">
      <w:pPr>
        <w:tabs>
          <w:tab w:val="center" w:pos="5760"/>
        </w:tabs>
        <w:jc w:val="right"/>
        <w:rPr>
          <w:rFonts w:ascii="Trebuchet MS" w:hAnsi="Trebuchet MS" w:cs="Arial"/>
        </w:rPr>
      </w:pPr>
      <w:r w:rsidRPr="00D34531">
        <w:rPr>
          <w:rFonts w:ascii="Trebuchet MS" w:hAnsi="Trebuchet MS" w:cs="Arial"/>
        </w:rPr>
        <w:tab/>
        <w:t>Pour extrait certifié conforme, le ………</w:t>
      </w:r>
    </w:p>
    <w:p w14:paraId="5DBEF8B8" w14:textId="77777777" w:rsidR="008857FC" w:rsidRPr="00D34531" w:rsidRDefault="008857FC" w:rsidP="00ED180D">
      <w:pPr>
        <w:tabs>
          <w:tab w:val="center" w:pos="5760"/>
        </w:tabs>
        <w:jc w:val="right"/>
        <w:rPr>
          <w:rFonts w:ascii="Trebuchet MS" w:hAnsi="Trebuchet MS" w:cs="Arial"/>
        </w:rPr>
      </w:pPr>
      <w:r w:rsidRPr="00D34531">
        <w:rPr>
          <w:rFonts w:ascii="Trebuchet MS" w:hAnsi="Trebuchet MS" w:cs="Arial"/>
        </w:rPr>
        <w:tab/>
      </w:r>
    </w:p>
    <w:p w14:paraId="0258988B" w14:textId="77777777" w:rsidR="008857FC" w:rsidRPr="00D34531" w:rsidRDefault="008857FC" w:rsidP="00ED180D">
      <w:pPr>
        <w:tabs>
          <w:tab w:val="center" w:pos="5760"/>
        </w:tabs>
        <w:jc w:val="right"/>
        <w:rPr>
          <w:rFonts w:ascii="Trebuchet MS" w:hAnsi="Trebuchet MS" w:cs="Arial"/>
        </w:rPr>
      </w:pPr>
      <w:r w:rsidRPr="00D34531">
        <w:rPr>
          <w:rFonts w:ascii="Trebuchet MS" w:hAnsi="Trebuchet MS" w:cs="Arial"/>
        </w:rPr>
        <w:tab/>
        <w:t>Le Maire ou le Président,</w:t>
      </w:r>
    </w:p>
    <w:p w14:paraId="1BE0BCFA" w14:textId="77777777" w:rsidR="008857FC" w:rsidRPr="00D34531" w:rsidRDefault="008857FC" w:rsidP="00ED180D">
      <w:pPr>
        <w:tabs>
          <w:tab w:val="center" w:pos="5760"/>
        </w:tabs>
        <w:jc w:val="right"/>
        <w:rPr>
          <w:rFonts w:ascii="Trebuchet MS" w:hAnsi="Trebuchet MS" w:cs="Arial"/>
        </w:rPr>
      </w:pPr>
      <w:r w:rsidRPr="00D34531">
        <w:rPr>
          <w:rFonts w:ascii="Trebuchet MS" w:hAnsi="Trebuchet MS" w:cs="Arial"/>
        </w:rPr>
        <w:tab/>
        <w:t>(Signature)</w:t>
      </w:r>
    </w:p>
    <w:sectPr w:rsidR="008857FC" w:rsidRPr="00D34531" w:rsidSect="00AB44AE">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CFB2F" w14:textId="77777777" w:rsidR="00D34531" w:rsidRDefault="00D34531" w:rsidP="00D34531">
      <w:r>
        <w:separator/>
      </w:r>
    </w:p>
  </w:endnote>
  <w:endnote w:type="continuationSeparator" w:id="0">
    <w:p w14:paraId="51BF55C9" w14:textId="77777777" w:rsidR="00D34531" w:rsidRDefault="00D34531" w:rsidP="00D34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C73A6" w14:textId="77777777" w:rsidR="00D34531" w:rsidRDefault="00D34531" w:rsidP="00D34531">
      <w:r>
        <w:separator/>
      </w:r>
    </w:p>
  </w:footnote>
  <w:footnote w:type="continuationSeparator" w:id="0">
    <w:p w14:paraId="12304485" w14:textId="77777777" w:rsidR="00D34531" w:rsidRDefault="00D34531" w:rsidP="00D345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F1A2C"/>
    <w:multiLevelType w:val="multilevel"/>
    <w:tmpl w:val="610EE3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C447905"/>
    <w:multiLevelType w:val="hybridMultilevel"/>
    <w:tmpl w:val="5FEEA69C"/>
    <w:lvl w:ilvl="0" w:tplc="8F3438B2">
      <w:numFmt w:val="bullet"/>
      <w:lvlText w:val=""/>
      <w:lvlJc w:val="left"/>
      <w:pPr>
        <w:ind w:left="1068" w:hanging="360"/>
      </w:pPr>
      <w:rPr>
        <w:rFonts w:ascii="Symbol" w:eastAsia="Times New Roman" w:hAnsi="Symbol" w:cs="Tahoma"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63FA3FDE"/>
    <w:multiLevelType w:val="hybridMultilevel"/>
    <w:tmpl w:val="82988E2A"/>
    <w:lvl w:ilvl="0" w:tplc="BEA2F362">
      <w:start w:val="3"/>
      <w:numFmt w:val="bullet"/>
      <w:lvlText w:val="-"/>
      <w:lvlJc w:val="left"/>
      <w:pPr>
        <w:tabs>
          <w:tab w:val="num" w:pos="900"/>
        </w:tabs>
        <w:ind w:left="900" w:hanging="360"/>
      </w:pPr>
      <w:rPr>
        <w:rFonts w:ascii="Times New Roman" w:eastAsia="Times New Roman" w:hAnsi="Times New Roman" w:hint="default"/>
      </w:rPr>
    </w:lvl>
    <w:lvl w:ilvl="1" w:tplc="040C0003" w:tentative="1">
      <w:start w:val="1"/>
      <w:numFmt w:val="bullet"/>
      <w:lvlText w:val="o"/>
      <w:lvlJc w:val="left"/>
      <w:pPr>
        <w:tabs>
          <w:tab w:val="num" w:pos="1620"/>
        </w:tabs>
        <w:ind w:left="1620" w:hanging="360"/>
      </w:pPr>
      <w:rPr>
        <w:rFonts w:ascii="Courier New" w:hAnsi="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6CDB5322"/>
    <w:multiLevelType w:val="hybridMultilevel"/>
    <w:tmpl w:val="19DC920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09F5990"/>
    <w:multiLevelType w:val="hybridMultilevel"/>
    <w:tmpl w:val="174E7ECE"/>
    <w:lvl w:ilvl="0" w:tplc="040C0005">
      <w:start w:val="1"/>
      <w:numFmt w:val="bullet"/>
      <w:lvlText w:val=""/>
      <w:lvlJc w:val="left"/>
      <w:pPr>
        <w:tabs>
          <w:tab w:val="num" w:pos="2130"/>
        </w:tabs>
        <w:ind w:left="2130" w:hanging="360"/>
      </w:pPr>
      <w:rPr>
        <w:rFonts w:ascii="Wingdings" w:hAnsi="Wingdings" w:hint="default"/>
      </w:rPr>
    </w:lvl>
    <w:lvl w:ilvl="1" w:tplc="220EC1B8">
      <w:start w:val="2"/>
      <w:numFmt w:val="bullet"/>
      <w:lvlText w:val="-"/>
      <w:lvlJc w:val="left"/>
      <w:pPr>
        <w:tabs>
          <w:tab w:val="num" w:pos="2850"/>
        </w:tabs>
        <w:ind w:left="2850" w:hanging="360"/>
      </w:pPr>
      <w:rPr>
        <w:rFonts w:ascii="Tahoma" w:eastAsia="Times New Roman" w:hAnsi="Tahoma" w:hint="default"/>
      </w:rPr>
    </w:lvl>
    <w:lvl w:ilvl="2" w:tplc="040C0005" w:tentative="1">
      <w:start w:val="1"/>
      <w:numFmt w:val="bullet"/>
      <w:lvlText w:val=""/>
      <w:lvlJc w:val="left"/>
      <w:pPr>
        <w:tabs>
          <w:tab w:val="num" w:pos="3570"/>
        </w:tabs>
        <w:ind w:left="3570" w:hanging="360"/>
      </w:pPr>
      <w:rPr>
        <w:rFonts w:ascii="Wingdings" w:hAnsi="Wingdings" w:hint="default"/>
      </w:rPr>
    </w:lvl>
    <w:lvl w:ilvl="3" w:tplc="040C0001" w:tentative="1">
      <w:start w:val="1"/>
      <w:numFmt w:val="bullet"/>
      <w:lvlText w:val=""/>
      <w:lvlJc w:val="left"/>
      <w:pPr>
        <w:tabs>
          <w:tab w:val="num" w:pos="4290"/>
        </w:tabs>
        <w:ind w:left="4290" w:hanging="360"/>
      </w:pPr>
      <w:rPr>
        <w:rFonts w:ascii="Symbol" w:hAnsi="Symbol" w:hint="default"/>
      </w:rPr>
    </w:lvl>
    <w:lvl w:ilvl="4" w:tplc="040C0003" w:tentative="1">
      <w:start w:val="1"/>
      <w:numFmt w:val="bullet"/>
      <w:lvlText w:val="o"/>
      <w:lvlJc w:val="left"/>
      <w:pPr>
        <w:tabs>
          <w:tab w:val="num" w:pos="5010"/>
        </w:tabs>
        <w:ind w:left="5010" w:hanging="360"/>
      </w:pPr>
      <w:rPr>
        <w:rFonts w:ascii="Courier New" w:hAnsi="Courier New" w:hint="default"/>
      </w:rPr>
    </w:lvl>
    <w:lvl w:ilvl="5" w:tplc="040C0005" w:tentative="1">
      <w:start w:val="1"/>
      <w:numFmt w:val="bullet"/>
      <w:lvlText w:val=""/>
      <w:lvlJc w:val="left"/>
      <w:pPr>
        <w:tabs>
          <w:tab w:val="num" w:pos="5730"/>
        </w:tabs>
        <w:ind w:left="5730" w:hanging="360"/>
      </w:pPr>
      <w:rPr>
        <w:rFonts w:ascii="Wingdings" w:hAnsi="Wingdings" w:hint="default"/>
      </w:rPr>
    </w:lvl>
    <w:lvl w:ilvl="6" w:tplc="040C0001" w:tentative="1">
      <w:start w:val="1"/>
      <w:numFmt w:val="bullet"/>
      <w:lvlText w:val=""/>
      <w:lvlJc w:val="left"/>
      <w:pPr>
        <w:tabs>
          <w:tab w:val="num" w:pos="6450"/>
        </w:tabs>
        <w:ind w:left="6450" w:hanging="360"/>
      </w:pPr>
      <w:rPr>
        <w:rFonts w:ascii="Symbol" w:hAnsi="Symbol" w:hint="default"/>
      </w:rPr>
    </w:lvl>
    <w:lvl w:ilvl="7" w:tplc="040C0003" w:tentative="1">
      <w:start w:val="1"/>
      <w:numFmt w:val="bullet"/>
      <w:lvlText w:val="o"/>
      <w:lvlJc w:val="left"/>
      <w:pPr>
        <w:tabs>
          <w:tab w:val="num" w:pos="7170"/>
        </w:tabs>
        <w:ind w:left="7170" w:hanging="360"/>
      </w:pPr>
      <w:rPr>
        <w:rFonts w:ascii="Courier New" w:hAnsi="Courier New" w:hint="default"/>
      </w:rPr>
    </w:lvl>
    <w:lvl w:ilvl="8" w:tplc="040C0005" w:tentative="1">
      <w:start w:val="1"/>
      <w:numFmt w:val="bullet"/>
      <w:lvlText w:val=""/>
      <w:lvlJc w:val="left"/>
      <w:pPr>
        <w:tabs>
          <w:tab w:val="num" w:pos="7890"/>
        </w:tabs>
        <w:ind w:left="7890" w:hanging="360"/>
      </w:pPr>
      <w:rPr>
        <w:rFonts w:ascii="Wingdings" w:hAnsi="Wingdings" w:hint="default"/>
      </w:rPr>
    </w:lvl>
  </w:abstractNum>
  <w:abstractNum w:abstractNumId="5" w15:restartNumberingAfterBreak="0">
    <w:nsid w:val="76C53CD4"/>
    <w:multiLevelType w:val="hybridMultilevel"/>
    <w:tmpl w:val="B24CC104"/>
    <w:lvl w:ilvl="0" w:tplc="2C644670">
      <w:start w:val="1"/>
      <w:numFmt w:val="bullet"/>
      <w:lvlText w:val=""/>
      <w:lvlJc w:val="left"/>
      <w:pPr>
        <w:tabs>
          <w:tab w:val="num" w:pos="720"/>
        </w:tabs>
        <w:ind w:left="720" w:hanging="360"/>
      </w:pPr>
      <w:rPr>
        <w:rFonts w:ascii="Wingdings" w:hAnsi="Wingdings" w:hint="default"/>
      </w:rPr>
    </w:lvl>
    <w:lvl w:ilvl="1" w:tplc="90767DFA" w:tentative="1">
      <w:start w:val="1"/>
      <w:numFmt w:val="bullet"/>
      <w:lvlText w:val=""/>
      <w:lvlJc w:val="left"/>
      <w:pPr>
        <w:tabs>
          <w:tab w:val="num" w:pos="1440"/>
        </w:tabs>
        <w:ind w:left="1440" w:hanging="360"/>
      </w:pPr>
      <w:rPr>
        <w:rFonts w:ascii="Wingdings" w:hAnsi="Wingdings" w:hint="default"/>
      </w:rPr>
    </w:lvl>
    <w:lvl w:ilvl="2" w:tplc="7BA2674C" w:tentative="1">
      <w:start w:val="1"/>
      <w:numFmt w:val="bullet"/>
      <w:lvlText w:val=""/>
      <w:lvlJc w:val="left"/>
      <w:pPr>
        <w:tabs>
          <w:tab w:val="num" w:pos="2160"/>
        </w:tabs>
        <w:ind w:left="2160" w:hanging="360"/>
      </w:pPr>
      <w:rPr>
        <w:rFonts w:ascii="Wingdings" w:hAnsi="Wingdings" w:hint="default"/>
      </w:rPr>
    </w:lvl>
    <w:lvl w:ilvl="3" w:tplc="2E829834" w:tentative="1">
      <w:start w:val="1"/>
      <w:numFmt w:val="bullet"/>
      <w:lvlText w:val=""/>
      <w:lvlJc w:val="left"/>
      <w:pPr>
        <w:tabs>
          <w:tab w:val="num" w:pos="2880"/>
        </w:tabs>
        <w:ind w:left="2880" w:hanging="360"/>
      </w:pPr>
      <w:rPr>
        <w:rFonts w:ascii="Wingdings" w:hAnsi="Wingdings" w:hint="default"/>
      </w:rPr>
    </w:lvl>
    <w:lvl w:ilvl="4" w:tplc="94284DD0" w:tentative="1">
      <w:start w:val="1"/>
      <w:numFmt w:val="bullet"/>
      <w:lvlText w:val=""/>
      <w:lvlJc w:val="left"/>
      <w:pPr>
        <w:tabs>
          <w:tab w:val="num" w:pos="3600"/>
        </w:tabs>
        <w:ind w:left="3600" w:hanging="360"/>
      </w:pPr>
      <w:rPr>
        <w:rFonts w:ascii="Wingdings" w:hAnsi="Wingdings" w:hint="default"/>
      </w:rPr>
    </w:lvl>
    <w:lvl w:ilvl="5" w:tplc="856AC970" w:tentative="1">
      <w:start w:val="1"/>
      <w:numFmt w:val="bullet"/>
      <w:lvlText w:val=""/>
      <w:lvlJc w:val="left"/>
      <w:pPr>
        <w:tabs>
          <w:tab w:val="num" w:pos="4320"/>
        </w:tabs>
        <w:ind w:left="4320" w:hanging="360"/>
      </w:pPr>
      <w:rPr>
        <w:rFonts w:ascii="Wingdings" w:hAnsi="Wingdings" w:hint="default"/>
      </w:rPr>
    </w:lvl>
    <w:lvl w:ilvl="6" w:tplc="552A904A" w:tentative="1">
      <w:start w:val="1"/>
      <w:numFmt w:val="bullet"/>
      <w:lvlText w:val=""/>
      <w:lvlJc w:val="left"/>
      <w:pPr>
        <w:tabs>
          <w:tab w:val="num" w:pos="5040"/>
        </w:tabs>
        <w:ind w:left="5040" w:hanging="360"/>
      </w:pPr>
      <w:rPr>
        <w:rFonts w:ascii="Wingdings" w:hAnsi="Wingdings" w:hint="default"/>
      </w:rPr>
    </w:lvl>
    <w:lvl w:ilvl="7" w:tplc="CBF6235E" w:tentative="1">
      <w:start w:val="1"/>
      <w:numFmt w:val="bullet"/>
      <w:lvlText w:val=""/>
      <w:lvlJc w:val="left"/>
      <w:pPr>
        <w:tabs>
          <w:tab w:val="num" w:pos="5760"/>
        </w:tabs>
        <w:ind w:left="5760" w:hanging="360"/>
      </w:pPr>
      <w:rPr>
        <w:rFonts w:ascii="Wingdings" w:hAnsi="Wingdings" w:hint="default"/>
      </w:rPr>
    </w:lvl>
    <w:lvl w:ilvl="8" w:tplc="5A2CE7B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904A73"/>
    <w:multiLevelType w:val="hybridMultilevel"/>
    <w:tmpl w:val="C37CF9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59254139">
    <w:abstractNumId w:val="0"/>
  </w:num>
  <w:num w:numId="2" w16cid:durableId="1984002679">
    <w:abstractNumId w:val="1"/>
  </w:num>
  <w:num w:numId="3" w16cid:durableId="378675762">
    <w:abstractNumId w:val="5"/>
  </w:num>
  <w:num w:numId="4" w16cid:durableId="1084764619">
    <w:abstractNumId w:val="3"/>
  </w:num>
  <w:num w:numId="5" w16cid:durableId="1335258305">
    <w:abstractNumId w:val="4"/>
  </w:num>
  <w:num w:numId="6" w16cid:durableId="1189752950">
    <w:abstractNumId w:val="6"/>
  </w:num>
  <w:num w:numId="7" w16cid:durableId="804155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AF"/>
    <w:rsid w:val="00007A5F"/>
    <w:rsid w:val="000101CE"/>
    <w:rsid w:val="00045CF9"/>
    <w:rsid w:val="000A23F1"/>
    <w:rsid w:val="000B26B3"/>
    <w:rsid w:val="00140F6A"/>
    <w:rsid w:val="00183125"/>
    <w:rsid w:val="001D6EB3"/>
    <w:rsid w:val="001D7940"/>
    <w:rsid w:val="001E1E29"/>
    <w:rsid w:val="00240E9B"/>
    <w:rsid w:val="002734A4"/>
    <w:rsid w:val="00322ED6"/>
    <w:rsid w:val="003530F5"/>
    <w:rsid w:val="003A1939"/>
    <w:rsid w:val="003A74CA"/>
    <w:rsid w:val="003C65D0"/>
    <w:rsid w:val="00416B6A"/>
    <w:rsid w:val="004B16B1"/>
    <w:rsid w:val="004D7132"/>
    <w:rsid w:val="00501FAB"/>
    <w:rsid w:val="00512F71"/>
    <w:rsid w:val="00570A96"/>
    <w:rsid w:val="0057150B"/>
    <w:rsid w:val="00591768"/>
    <w:rsid w:val="00595D62"/>
    <w:rsid w:val="005C1B82"/>
    <w:rsid w:val="0061636E"/>
    <w:rsid w:val="00620477"/>
    <w:rsid w:val="006607D3"/>
    <w:rsid w:val="00696EE3"/>
    <w:rsid w:val="006B5435"/>
    <w:rsid w:val="006E3980"/>
    <w:rsid w:val="006F69A6"/>
    <w:rsid w:val="00702537"/>
    <w:rsid w:val="007538E2"/>
    <w:rsid w:val="00806C1B"/>
    <w:rsid w:val="008857FC"/>
    <w:rsid w:val="008A2EBF"/>
    <w:rsid w:val="008D4672"/>
    <w:rsid w:val="0099171A"/>
    <w:rsid w:val="009C24BD"/>
    <w:rsid w:val="00A456E1"/>
    <w:rsid w:val="00A80BB3"/>
    <w:rsid w:val="00AB44AE"/>
    <w:rsid w:val="00B040EE"/>
    <w:rsid w:val="00B20BB5"/>
    <w:rsid w:val="00B70801"/>
    <w:rsid w:val="00BE7A4A"/>
    <w:rsid w:val="00C37DFF"/>
    <w:rsid w:val="00C45DB0"/>
    <w:rsid w:val="00CA1E19"/>
    <w:rsid w:val="00CA5AA7"/>
    <w:rsid w:val="00CD27F5"/>
    <w:rsid w:val="00CF0865"/>
    <w:rsid w:val="00D241A7"/>
    <w:rsid w:val="00D33D32"/>
    <w:rsid w:val="00D34531"/>
    <w:rsid w:val="00D712D2"/>
    <w:rsid w:val="00D77D43"/>
    <w:rsid w:val="00D80424"/>
    <w:rsid w:val="00DF3775"/>
    <w:rsid w:val="00E73106"/>
    <w:rsid w:val="00E9237A"/>
    <w:rsid w:val="00ED180D"/>
    <w:rsid w:val="00F100AF"/>
    <w:rsid w:val="00F37981"/>
    <w:rsid w:val="00F46530"/>
    <w:rsid w:val="00FF30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F6DE0"/>
  <w15:chartTrackingRefBased/>
  <w15:docId w15:val="{03A1411E-00CD-4325-B818-E5EA4757D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0AF"/>
    <w:pPr>
      <w:spacing w:after="0" w:line="240" w:lineRule="auto"/>
    </w:pPr>
    <w:rPr>
      <w:rFonts w:ascii="Times New Roman" w:eastAsia="Times New Roman" w:hAnsi="Times New Roman" w:cs="Times New Roman"/>
      <w:sz w:val="20"/>
      <w:szCs w:val="24"/>
      <w:lang w:eastAsia="fr-FR"/>
    </w:rPr>
  </w:style>
  <w:style w:type="paragraph" w:styleId="Titre2">
    <w:name w:val="heading 2"/>
    <w:basedOn w:val="Normal"/>
    <w:next w:val="Normal"/>
    <w:link w:val="Titre2Car"/>
    <w:uiPriority w:val="99"/>
    <w:qFormat/>
    <w:rsid w:val="008857FC"/>
    <w:pPr>
      <w:keepNext/>
      <w:spacing w:before="100" w:beforeAutospacing="1" w:after="100" w:afterAutospacing="1"/>
      <w:ind w:left="900"/>
      <w:jc w:val="both"/>
      <w:outlineLvl w:val="1"/>
    </w:pPr>
    <w:rPr>
      <w:rFonts w:ascii="Tahoma" w:hAnsi="Tahoma" w:cs="Tahoma"/>
      <w:b/>
      <w:bC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100AF"/>
    <w:pPr>
      <w:ind w:left="720"/>
      <w:contextualSpacing/>
    </w:pPr>
  </w:style>
  <w:style w:type="paragraph" w:customStyle="1" w:styleId="Standard">
    <w:name w:val="Standard"/>
    <w:rsid w:val="00B70801"/>
    <w:pPr>
      <w:widowControl w:val="0"/>
      <w:suppressAutoHyphens/>
      <w:autoSpaceDN w:val="0"/>
      <w:spacing w:after="0" w:line="240" w:lineRule="auto"/>
      <w:textAlignment w:val="baseline"/>
    </w:pPr>
    <w:rPr>
      <w:rFonts w:ascii="Arial" w:eastAsia="Lucida Sans Unicode" w:hAnsi="Arial" w:cs="Tahoma"/>
      <w:kern w:val="3"/>
      <w:sz w:val="24"/>
      <w:szCs w:val="24"/>
      <w:lang w:eastAsia="fr-FR"/>
    </w:rPr>
  </w:style>
  <w:style w:type="paragraph" w:styleId="NormalWeb">
    <w:name w:val="Normal (Web)"/>
    <w:basedOn w:val="Normal"/>
    <w:uiPriority w:val="99"/>
    <w:unhideWhenUsed/>
    <w:rsid w:val="00B70801"/>
    <w:pPr>
      <w:spacing w:before="100" w:beforeAutospacing="1" w:after="119"/>
    </w:pPr>
    <w:rPr>
      <w:sz w:val="24"/>
    </w:rPr>
  </w:style>
  <w:style w:type="character" w:customStyle="1" w:styleId="Titre2Car">
    <w:name w:val="Titre 2 Car"/>
    <w:basedOn w:val="Policepardfaut"/>
    <w:link w:val="Titre2"/>
    <w:uiPriority w:val="99"/>
    <w:rsid w:val="008857FC"/>
    <w:rPr>
      <w:rFonts w:ascii="Tahoma" w:eastAsia="Times New Roman" w:hAnsi="Tahoma" w:cs="Tahoma"/>
      <w:b/>
      <w:bCs/>
      <w:sz w:val="20"/>
      <w:szCs w:val="20"/>
      <w:lang w:eastAsia="fr-FR"/>
    </w:rPr>
  </w:style>
  <w:style w:type="paragraph" w:styleId="Retraitcorpsdetexte">
    <w:name w:val="Body Text Indent"/>
    <w:basedOn w:val="Normal"/>
    <w:link w:val="RetraitcorpsdetexteCar"/>
    <w:uiPriority w:val="99"/>
    <w:rsid w:val="008857FC"/>
    <w:pPr>
      <w:spacing w:before="100" w:beforeAutospacing="1" w:after="100" w:afterAutospacing="1"/>
      <w:ind w:left="720"/>
      <w:jc w:val="both"/>
    </w:pPr>
    <w:rPr>
      <w:rFonts w:ascii="Tahoma" w:hAnsi="Tahoma" w:cs="Tahoma"/>
      <w:szCs w:val="20"/>
    </w:rPr>
  </w:style>
  <w:style w:type="character" w:customStyle="1" w:styleId="RetraitcorpsdetexteCar">
    <w:name w:val="Retrait corps de texte Car"/>
    <w:basedOn w:val="Policepardfaut"/>
    <w:link w:val="Retraitcorpsdetexte"/>
    <w:uiPriority w:val="99"/>
    <w:rsid w:val="008857FC"/>
    <w:rPr>
      <w:rFonts w:ascii="Tahoma" w:eastAsia="Times New Roman" w:hAnsi="Tahoma" w:cs="Tahoma"/>
      <w:sz w:val="20"/>
      <w:szCs w:val="20"/>
      <w:lang w:eastAsia="fr-FR"/>
    </w:rPr>
  </w:style>
  <w:style w:type="paragraph" w:styleId="Corpsdetexte">
    <w:name w:val="Body Text"/>
    <w:basedOn w:val="Normal"/>
    <w:link w:val="CorpsdetexteCar"/>
    <w:uiPriority w:val="99"/>
    <w:rsid w:val="008857FC"/>
    <w:pPr>
      <w:spacing w:after="120"/>
    </w:pPr>
    <w:rPr>
      <w:szCs w:val="20"/>
    </w:rPr>
  </w:style>
  <w:style w:type="character" w:customStyle="1" w:styleId="CorpsdetexteCar">
    <w:name w:val="Corps de texte Car"/>
    <w:basedOn w:val="Policepardfaut"/>
    <w:link w:val="Corpsdetexte"/>
    <w:uiPriority w:val="99"/>
    <w:rsid w:val="008857FC"/>
    <w:rPr>
      <w:rFonts w:ascii="Times New Roman" w:eastAsia="Times New Roman" w:hAnsi="Times New Roman" w:cs="Times New Roman"/>
      <w:sz w:val="20"/>
      <w:szCs w:val="20"/>
      <w:lang w:eastAsia="fr-FR"/>
    </w:rPr>
  </w:style>
  <w:style w:type="paragraph" w:styleId="Textebrut">
    <w:name w:val="Plain Text"/>
    <w:basedOn w:val="Normal"/>
    <w:link w:val="TextebrutCar"/>
    <w:uiPriority w:val="99"/>
    <w:rsid w:val="008857FC"/>
    <w:rPr>
      <w:rFonts w:ascii="Courier New" w:hAnsi="Courier New"/>
      <w:szCs w:val="20"/>
    </w:rPr>
  </w:style>
  <w:style w:type="character" w:customStyle="1" w:styleId="TextebrutCar">
    <w:name w:val="Texte brut Car"/>
    <w:basedOn w:val="Policepardfaut"/>
    <w:link w:val="Textebrut"/>
    <w:uiPriority w:val="99"/>
    <w:rsid w:val="008857FC"/>
    <w:rPr>
      <w:rFonts w:ascii="Courier New" w:eastAsia="Times New Roman" w:hAnsi="Courier New" w:cs="Times New Roman"/>
      <w:sz w:val="20"/>
      <w:szCs w:val="20"/>
      <w:lang w:eastAsia="fr-FR"/>
    </w:rPr>
  </w:style>
  <w:style w:type="paragraph" w:styleId="En-tte">
    <w:name w:val="header"/>
    <w:basedOn w:val="Normal"/>
    <w:link w:val="En-tteCar"/>
    <w:uiPriority w:val="99"/>
    <w:unhideWhenUsed/>
    <w:rsid w:val="00D34531"/>
    <w:pPr>
      <w:tabs>
        <w:tab w:val="center" w:pos="4536"/>
        <w:tab w:val="right" w:pos="9072"/>
      </w:tabs>
    </w:pPr>
  </w:style>
  <w:style w:type="character" w:customStyle="1" w:styleId="En-tteCar">
    <w:name w:val="En-tête Car"/>
    <w:basedOn w:val="Policepardfaut"/>
    <w:link w:val="En-tte"/>
    <w:uiPriority w:val="99"/>
    <w:rsid w:val="00D34531"/>
    <w:rPr>
      <w:rFonts w:ascii="Times New Roman" w:eastAsia="Times New Roman" w:hAnsi="Times New Roman" w:cs="Times New Roman"/>
      <w:sz w:val="20"/>
      <w:szCs w:val="24"/>
      <w:lang w:eastAsia="fr-FR"/>
    </w:rPr>
  </w:style>
  <w:style w:type="paragraph" w:styleId="Pieddepage">
    <w:name w:val="footer"/>
    <w:basedOn w:val="Normal"/>
    <w:link w:val="PieddepageCar"/>
    <w:uiPriority w:val="99"/>
    <w:unhideWhenUsed/>
    <w:rsid w:val="00D34531"/>
    <w:pPr>
      <w:tabs>
        <w:tab w:val="center" w:pos="4536"/>
        <w:tab w:val="right" w:pos="9072"/>
      </w:tabs>
    </w:pPr>
  </w:style>
  <w:style w:type="character" w:customStyle="1" w:styleId="PieddepageCar">
    <w:name w:val="Pied de page Car"/>
    <w:basedOn w:val="Policepardfaut"/>
    <w:link w:val="Pieddepage"/>
    <w:uiPriority w:val="99"/>
    <w:rsid w:val="00D34531"/>
    <w:rPr>
      <w:rFonts w:ascii="Times New Roman" w:eastAsia="Times New Roman" w:hAnsi="Times New Roman" w:cs="Times New Roman"/>
      <w:sz w:val="20"/>
      <w:szCs w:val="24"/>
      <w:lang w:eastAsia="fr-FR"/>
    </w:rPr>
  </w:style>
  <w:style w:type="character" w:styleId="Lienhypertexte">
    <w:name w:val="Hyperlink"/>
    <w:basedOn w:val="Policepardfaut"/>
    <w:uiPriority w:val="99"/>
    <w:unhideWhenUsed/>
    <w:rsid w:val="00BE7A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448016">
      <w:bodyDiv w:val="1"/>
      <w:marLeft w:val="0"/>
      <w:marRight w:val="0"/>
      <w:marTop w:val="0"/>
      <w:marBottom w:val="0"/>
      <w:divBdr>
        <w:top w:val="none" w:sz="0" w:space="0" w:color="auto"/>
        <w:left w:val="none" w:sz="0" w:space="0" w:color="auto"/>
        <w:bottom w:val="none" w:sz="0" w:space="0" w:color="auto"/>
        <w:right w:val="none" w:sz="0" w:space="0" w:color="auto"/>
      </w:divBdr>
      <w:divsChild>
        <w:div w:id="1098713593">
          <w:marLeft w:val="720"/>
          <w:marRight w:val="0"/>
          <w:marTop w:val="0"/>
          <w:marBottom w:val="120"/>
          <w:divBdr>
            <w:top w:val="none" w:sz="0" w:space="0" w:color="auto"/>
            <w:left w:val="none" w:sz="0" w:space="0" w:color="auto"/>
            <w:bottom w:val="none" w:sz="0" w:space="0" w:color="auto"/>
            <w:right w:val="none" w:sz="0" w:space="0" w:color="auto"/>
          </w:divBdr>
        </w:div>
      </w:divsChild>
    </w:div>
    <w:div w:id="1274752119">
      <w:bodyDiv w:val="1"/>
      <w:marLeft w:val="0"/>
      <w:marRight w:val="0"/>
      <w:marTop w:val="0"/>
      <w:marBottom w:val="0"/>
      <w:divBdr>
        <w:top w:val="none" w:sz="0" w:space="0" w:color="auto"/>
        <w:left w:val="none" w:sz="0" w:space="0" w:color="auto"/>
        <w:bottom w:val="none" w:sz="0" w:space="0" w:color="auto"/>
        <w:right w:val="none" w:sz="0" w:space="0" w:color="auto"/>
      </w:divBdr>
    </w:div>
    <w:div w:id="158317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E7CAD-969A-40D8-8D60-74F210DAC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5</Pages>
  <Words>1901</Words>
  <Characters>10461</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CDG35</Company>
  <LinksUpToDate>false</LinksUpToDate>
  <CharactersWithSpaces>12338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Kerjean</dc:creator>
  <cp:keywords/>
  <dc:description/>
  <cp:lastModifiedBy>Agnès BERNARD</cp:lastModifiedBy>
  <cp:revision>58</cp:revision>
  <dcterms:created xsi:type="dcterms:W3CDTF">2015-10-21T15:56:00Z</dcterms:created>
  <dcterms:modified xsi:type="dcterms:W3CDTF">2024-10-01T14:43:00Z</dcterms:modified>
</cp:coreProperties>
</file>